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53" w:type="dxa"/>
        <w:tblLayout w:type="fixed"/>
        <w:tblLook w:val="04A0" w:firstRow="1" w:lastRow="0" w:firstColumn="1" w:lastColumn="0" w:noHBand="0" w:noVBand="1"/>
      </w:tblPr>
      <w:tblGrid>
        <w:gridCol w:w="18"/>
        <w:gridCol w:w="2047"/>
        <w:gridCol w:w="18"/>
        <w:gridCol w:w="9252"/>
        <w:gridCol w:w="18"/>
      </w:tblGrid>
      <w:tr w:rsidR="00A67D36" w14:paraId="7FFF4999" w14:textId="77777777" w:rsidTr="00BF3EE2">
        <w:trPr>
          <w:gridAfter w:val="1"/>
          <w:wAfter w:w="18" w:type="dxa"/>
          <w:trHeight w:val="300"/>
        </w:trPr>
        <w:tc>
          <w:tcPr>
            <w:tcW w:w="11335" w:type="dxa"/>
            <w:gridSpan w:val="4"/>
          </w:tcPr>
          <w:p w14:paraId="5CDF5CFD" w14:textId="2718158D" w:rsidR="00A67D36" w:rsidRPr="00EC64E5" w:rsidRDefault="00A67D36" w:rsidP="00EE32F5">
            <w:pPr>
              <w:jc w:val="center"/>
              <w:rPr>
                <w:b/>
                <w:bCs/>
                <w:sz w:val="40"/>
                <w:szCs w:val="40"/>
              </w:rPr>
            </w:pPr>
            <w:r w:rsidRPr="7CC985EC">
              <w:rPr>
                <w:b/>
                <w:bCs/>
                <w:sz w:val="40"/>
                <w:szCs w:val="40"/>
              </w:rPr>
              <w:t xml:space="preserve">     B</w:t>
            </w:r>
            <w:r w:rsidR="00CD4749">
              <w:rPr>
                <w:b/>
                <w:bCs/>
                <w:sz w:val="40"/>
                <w:szCs w:val="40"/>
              </w:rPr>
              <w:t>urns</w:t>
            </w:r>
            <w:r w:rsidRPr="7CC985EC">
              <w:rPr>
                <w:b/>
                <w:bCs/>
                <w:sz w:val="40"/>
                <w:szCs w:val="40"/>
              </w:rPr>
              <w:t xml:space="preserve"> High School </w:t>
            </w:r>
            <w:proofErr w:type="spellStart"/>
            <w:r w:rsidR="009F0420">
              <w:rPr>
                <w:b/>
                <w:bCs/>
                <w:sz w:val="40"/>
                <w:szCs w:val="40"/>
              </w:rPr>
              <w:t>EiSTEAM</w:t>
            </w:r>
            <w:proofErr w:type="spellEnd"/>
            <w:r>
              <w:rPr>
                <w:b/>
                <w:bCs/>
                <w:sz w:val="40"/>
                <w:szCs w:val="40"/>
              </w:rPr>
              <w:t xml:space="preserve"> Electives</w:t>
            </w:r>
            <w:r w:rsidRPr="7CC985EC">
              <w:rPr>
                <w:b/>
                <w:bCs/>
                <w:sz w:val="40"/>
                <w:szCs w:val="40"/>
              </w:rPr>
              <w:t xml:space="preserve"> for 202</w:t>
            </w:r>
            <w:r>
              <w:rPr>
                <w:b/>
                <w:bCs/>
                <w:sz w:val="40"/>
                <w:szCs w:val="40"/>
              </w:rPr>
              <w:t>6</w:t>
            </w:r>
            <w:r w:rsidRPr="7CC985EC">
              <w:rPr>
                <w:b/>
                <w:bCs/>
                <w:sz w:val="40"/>
                <w:szCs w:val="40"/>
              </w:rPr>
              <w:t>-2</w:t>
            </w:r>
            <w:r>
              <w:rPr>
                <w:b/>
                <w:bCs/>
                <w:sz w:val="40"/>
                <w:szCs w:val="40"/>
              </w:rPr>
              <w:t>027</w:t>
            </w:r>
          </w:p>
        </w:tc>
      </w:tr>
      <w:tr w:rsidR="00A67D36" w14:paraId="28D91396" w14:textId="77777777" w:rsidTr="00BF3EE2">
        <w:trPr>
          <w:gridAfter w:val="1"/>
          <w:wAfter w:w="18" w:type="dxa"/>
          <w:trHeight w:val="33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229CE38" w14:textId="1ACE8691" w:rsidR="00A67D36" w:rsidRDefault="00A67D36" w:rsidP="00033A65">
            <w:pPr>
              <w:jc w:val="center"/>
              <w:rPr>
                <w:b/>
                <w:bCs/>
                <w:sz w:val="20"/>
                <w:szCs w:val="20"/>
              </w:rPr>
            </w:pPr>
            <w:r>
              <w:rPr>
                <w:b/>
                <w:bCs/>
                <w:sz w:val="20"/>
                <w:szCs w:val="20"/>
              </w:rPr>
              <w:t>Aviation</w:t>
            </w:r>
            <w:r w:rsidR="00664A00">
              <w:rPr>
                <w:b/>
                <w:bCs/>
                <w:sz w:val="20"/>
                <w:szCs w:val="20"/>
              </w:rPr>
              <w:t xml:space="preserve"> and Drones</w:t>
            </w:r>
          </w:p>
        </w:tc>
      </w:tr>
      <w:tr w:rsidR="00A67D36" w:rsidRPr="003077CA" w14:paraId="7689D6E5" w14:textId="77777777" w:rsidTr="00BF3EE2">
        <w:trPr>
          <w:gridAfter w:val="1"/>
          <w:wAfter w:w="18" w:type="dxa"/>
          <w:trHeight w:val="300"/>
        </w:trPr>
        <w:tc>
          <w:tcPr>
            <w:tcW w:w="2065" w:type="dxa"/>
            <w:gridSpan w:val="2"/>
            <w:tcBorders>
              <w:top w:val="single" w:sz="18" w:space="0" w:color="auto"/>
              <w:bottom w:val="single" w:sz="18" w:space="0" w:color="000000" w:themeColor="text1"/>
            </w:tcBorders>
          </w:tcPr>
          <w:p w14:paraId="24721E37" w14:textId="77777777" w:rsidR="00B07050" w:rsidRDefault="00A67D36" w:rsidP="00033A65">
            <w:pPr>
              <w:jc w:val="center"/>
              <w:rPr>
                <w:b/>
                <w:bCs/>
                <w:color w:val="000000"/>
              </w:rPr>
            </w:pPr>
            <w:r w:rsidRPr="003077CA">
              <w:rPr>
                <w:b/>
                <w:bCs/>
                <w:color w:val="000000"/>
              </w:rPr>
              <w:t>Aviation Pilot Program</w:t>
            </w:r>
            <w:r w:rsidR="00B07050">
              <w:rPr>
                <w:b/>
                <w:bCs/>
                <w:color w:val="000000"/>
              </w:rPr>
              <w:t xml:space="preserve"> </w:t>
            </w:r>
          </w:p>
          <w:p w14:paraId="2AD121C8" w14:textId="2B6BA0AD" w:rsidR="00A67D36" w:rsidRPr="00992A91" w:rsidRDefault="00B07050" w:rsidP="00033A65">
            <w:pPr>
              <w:jc w:val="center"/>
              <w:rPr>
                <w:b/>
                <w:bCs/>
                <w:sz w:val="20"/>
                <w:szCs w:val="20"/>
              </w:rPr>
            </w:pPr>
            <w:r w:rsidRPr="00992A91">
              <w:rPr>
                <w:b/>
                <w:bCs/>
                <w:color w:val="000000"/>
                <w:sz w:val="20"/>
                <w:szCs w:val="20"/>
              </w:rPr>
              <w:t>(</w:t>
            </w:r>
            <w:proofErr w:type="spellStart"/>
            <w:r w:rsidR="00AC3EB6" w:rsidRPr="00992A91">
              <w:rPr>
                <w:b/>
                <w:bCs/>
                <w:color w:val="000000"/>
                <w:sz w:val="20"/>
                <w:szCs w:val="20"/>
              </w:rPr>
              <w:t>PreReq</w:t>
            </w:r>
            <w:proofErr w:type="spellEnd"/>
            <w:r w:rsidR="00AC3EB6" w:rsidRPr="00992A91">
              <w:rPr>
                <w:b/>
                <w:bCs/>
                <w:color w:val="000000"/>
                <w:sz w:val="20"/>
                <w:szCs w:val="20"/>
              </w:rPr>
              <w:t xml:space="preserve"> for UAS program</w:t>
            </w:r>
            <w:r w:rsidRPr="00992A91">
              <w:rPr>
                <w:b/>
                <w:bCs/>
                <w:color w:val="000000"/>
                <w:sz w:val="20"/>
                <w:szCs w:val="20"/>
              </w:rPr>
              <w:t>)</w:t>
            </w:r>
          </w:p>
        </w:tc>
        <w:tc>
          <w:tcPr>
            <w:tcW w:w="9270" w:type="dxa"/>
            <w:gridSpan w:val="2"/>
            <w:tcBorders>
              <w:top w:val="single" w:sz="18" w:space="0" w:color="auto"/>
              <w:bottom w:val="single" w:sz="18" w:space="0" w:color="000000" w:themeColor="text1"/>
            </w:tcBorders>
          </w:tcPr>
          <w:p w14:paraId="3409C9A7" w14:textId="37A282B9" w:rsidR="003009F9" w:rsidRPr="00F16D1E" w:rsidRDefault="00F16D1E" w:rsidP="00671358">
            <w:pPr>
              <w:rPr>
                <w:sz w:val="20"/>
                <w:szCs w:val="20"/>
              </w:rPr>
            </w:pPr>
            <w:r w:rsidRPr="00F16D1E">
              <w:rPr>
                <w:rFonts w:eastAsiaTheme="minorHAnsi"/>
                <w:sz w:val="20"/>
                <w:szCs w:val="20"/>
              </w:rPr>
              <w:t xml:space="preserve">The Private Pilot Ground School course prepares students for entry into the aviation industry. Students explore career opportunities and requirements of a professional aviation pilot/mechanic. Students study general shop safety, fundamentals of flight, FAA regulations, meteorology, aircraft communications, propulsion, and navigation systems, flight planning, communication and analytical skills, applied sciences, safe aircraft operation and principles, flight training processes, and airport environments.  </w:t>
            </w:r>
          </w:p>
        </w:tc>
      </w:tr>
      <w:tr w:rsidR="00B07050" w:rsidRPr="003077CA" w14:paraId="5C52A32F" w14:textId="77777777" w:rsidTr="00BF3EE2">
        <w:trPr>
          <w:gridAfter w:val="1"/>
          <w:wAfter w:w="18" w:type="dxa"/>
          <w:trHeight w:val="300"/>
        </w:trPr>
        <w:tc>
          <w:tcPr>
            <w:tcW w:w="2065" w:type="dxa"/>
            <w:gridSpan w:val="2"/>
            <w:tcBorders>
              <w:top w:val="single" w:sz="18" w:space="0" w:color="auto"/>
              <w:bottom w:val="single" w:sz="18" w:space="0" w:color="000000" w:themeColor="text1"/>
            </w:tcBorders>
          </w:tcPr>
          <w:p w14:paraId="52CAF6E4" w14:textId="7B944969" w:rsidR="00B07050" w:rsidRPr="00274701" w:rsidRDefault="00B50B23" w:rsidP="00033A65">
            <w:pPr>
              <w:jc w:val="center"/>
              <w:rPr>
                <w:b/>
                <w:bCs/>
                <w:color w:val="000000"/>
              </w:rPr>
            </w:pPr>
            <w:r w:rsidRPr="00274701">
              <w:rPr>
                <w:rFonts w:eastAsiaTheme="minorHAnsi"/>
                <w:b/>
                <w:bCs/>
                <w:sz w:val="22"/>
                <w:szCs w:val="22"/>
              </w:rPr>
              <w:t>Unmanned Aircraft Systems (UAS) Operations</w:t>
            </w:r>
            <w:r w:rsidR="00197C65" w:rsidRPr="00274701">
              <w:rPr>
                <w:rFonts w:eastAsiaTheme="minorHAnsi"/>
                <w:b/>
                <w:bCs/>
                <w:sz w:val="22"/>
                <w:szCs w:val="22"/>
              </w:rPr>
              <w:t xml:space="preserve"> - Drones</w:t>
            </w:r>
          </w:p>
        </w:tc>
        <w:tc>
          <w:tcPr>
            <w:tcW w:w="9270" w:type="dxa"/>
            <w:gridSpan w:val="2"/>
            <w:tcBorders>
              <w:top w:val="single" w:sz="18" w:space="0" w:color="auto"/>
              <w:bottom w:val="single" w:sz="18" w:space="0" w:color="000000" w:themeColor="text1"/>
            </w:tcBorders>
          </w:tcPr>
          <w:p w14:paraId="4F6E7A32" w14:textId="4E3CF5BF" w:rsidR="00B07050" w:rsidRPr="00004252" w:rsidRDefault="00004252" w:rsidP="00671358">
            <w:pPr>
              <w:rPr>
                <w:rFonts w:eastAsiaTheme="minorHAnsi"/>
                <w:sz w:val="20"/>
                <w:szCs w:val="20"/>
              </w:rPr>
            </w:pPr>
            <w:r w:rsidRPr="00004252">
              <w:rPr>
                <w:sz w:val="20"/>
                <w:szCs w:val="20"/>
              </w:rPr>
              <w:t>Th</w:t>
            </w:r>
            <w:r w:rsidR="00274701">
              <w:rPr>
                <w:sz w:val="20"/>
                <w:szCs w:val="20"/>
              </w:rPr>
              <w:t xml:space="preserve">is </w:t>
            </w:r>
            <w:r w:rsidRPr="00004252">
              <w:rPr>
                <w:sz w:val="20"/>
                <w:szCs w:val="20"/>
              </w:rPr>
              <w:t>course introduces students to the fundamentals of drone technology, including aircraft systems, flight principles, airspace regulations, and safety procedures. Students learn FAA rules governing UAS operation, along with career pathways in fields like aerial photography, agriculture, public safety, and infrastructure inspection.</w:t>
            </w:r>
          </w:p>
        </w:tc>
      </w:tr>
      <w:tr w:rsidR="00A67D36" w14:paraId="21038DCC" w14:textId="77777777" w:rsidTr="00BF3EE2">
        <w:trPr>
          <w:gridAfter w:val="1"/>
          <w:wAfter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2E7A3302" w14:textId="75AF489A" w:rsidR="00A67D36" w:rsidRPr="00E539B7" w:rsidRDefault="00A67D36" w:rsidP="7CC985EC">
            <w:pPr>
              <w:spacing w:line="257" w:lineRule="auto"/>
              <w:jc w:val="center"/>
              <w:rPr>
                <w:b/>
                <w:bCs/>
                <w:sz w:val="20"/>
                <w:szCs w:val="20"/>
              </w:rPr>
            </w:pPr>
            <w:r>
              <w:rPr>
                <w:b/>
                <w:bCs/>
                <w:sz w:val="20"/>
                <w:szCs w:val="20"/>
              </w:rPr>
              <w:t>Business &amp; Entrepreneurship</w:t>
            </w:r>
          </w:p>
        </w:tc>
      </w:tr>
      <w:tr w:rsidR="00A67D36" w14:paraId="494C0258" w14:textId="77777777" w:rsidTr="00BF3EE2">
        <w:trPr>
          <w:gridAfter w:val="1"/>
          <w:wAfter w:w="18" w:type="dxa"/>
          <w:trHeight w:val="300"/>
        </w:trPr>
        <w:tc>
          <w:tcPr>
            <w:tcW w:w="2065" w:type="dxa"/>
            <w:gridSpan w:val="2"/>
            <w:tcBorders>
              <w:top w:val="single" w:sz="18" w:space="0" w:color="000000" w:themeColor="text1"/>
              <w:left w:val="single" w:sz="4" w:space="0" w:color="000000" w:themeColor="text1"/>
              <w:bottom w:val="single" w:sz="18" w:space="0" w:color="auto"/>
              <w:right w:val="single" w:sz="4" w:space="0" w:color="000000" w:themeColor="text1"/>
            </w:tcBorders>
          </w:tcPr>
          <w:p w14:paraId="2D8B19BE" w14:textId="5F039953" w:rsidR="00A67D36" w:rsidRDefault="00006DB3" w:rsidP="7CC985EC">
            <w:pPr>
              <w:jc w:val="center"/>
              <w:rPr>
                <w:b/>
                <w:bCs/>
              </w:rPr>
            </w:pPr>
            <w:r>
              <w:rPr>
                <w:b/>
                <w:bCs/>
              </w:rPr>
              <w:t xml:space="preserve">Business and </w:t>
            </w:r>
            <w:r w:rsidR="00A67D36" w:rsidRPr="7CC985EC">
              <w:rPr>
                <w:b/>
                <w:bCs/>
              </w:rPr>
              <w:t xml:space="preserve">Entrepreneurship </w:t>
            </w:r>
          </w:p>
        </w:tc>
        <w:tc>
          <w:tcPr>
            <w:tcW w:w="9270" w:type="dxa"/>
            <w:gridSpan w:val="2"/>
            <w:tcBorders>
              <w:top w:val="single" w:sz="18" w:space="0" w:color="000000" w:themeColor="text1"/>
              <w:left w:val="single" w:sz="4" w:space="0" w:color="000000" w:themeColor="text1"/>
              <w:bottom w:val="single" w:sz="18" w:space="0" w:color="auto"/>
              <w:right w:val="single" w:sz="4" w:space="0" w:color="000000" w:themeColor="text1"/>
            </w:tcBorders>
          </w:tcPr>
          <w:p w14:paraId="3012127D" w14:textId="5C9F98F4" w:rsidR="00A67D36" w:rsidRDefault="00A67D36" w:rsidP="00D64BEC">
            <w:pPr>
              <w:spacing w:line="257" w:lineRule="auto"/>
              <w:rPr>
                <w:sz w:val="20"/>
                <w:szCs w:val="20"/>
              </w:rPr>
            </w:pPr>
            <w:r w:rsidRPr="1F03607D">
              <w:rPr>
                <w:sz w:val="20"/>
                <w:szCs w:val="20"/>
              </w:rPr>
              <w:t xml:space="preserve">Entrepreneurs </w:t>
            </w:r>
            <w:r w:rsidRPr="26932FA5">
              <w:rPr>
                <w:sz w:val="20"/>
                <w:szCs w:val="20"/>
              </w:rPr>
              <w:t>are required to take this</w:t>
            </w:r>
            <w:r w:rsidRPr="1F03607D">
              <w:rPr>
                <w:sz w:val="20"/>
                <w:szCs w:val="20"/>
              </w:rPr>
              <w:t xml:space="preserve"> </w:t>
            </w:r>
            <w:r w:rsidRPr="48B3AF07">
              <w:rPr>
                <w:sz w:val="20"/>
                <w:szCs w:val="20"/>
              </w:rPr>
              <w:t>pathway</w:t>
            </w:r>
            <w:r w:rsidRPr="1F03607D">
              <w:rPr>
                <w:sz w:val="20"/>
                <w:szCs w:val="20"/>
              </w:rPr>
              <w:t xml:space="preserve">, but it is an </w:t>
            </w:r>
            <w:r w:rsidRPr="24C9CA4A">
              <w:rPr>
                <w:sz w:val="20"/>
                <w:szCs w:val="20"/>
              </w:rPr>
              <w:t>optional</w:t>
            </w:r>
            <w:r w:rsidRPr="1F03607D">
              <w:rPr>
                <w:sz w:val="20"/>
                <w:szCs w:val="20"/>
              </w:rPr>
              <w:t xml:space="preserve"> college and career pathway for Innovators. </w:t>
            </w:r>
            <w:r w:rsidRPr="5C739AD5">
              <w:rPr>
                <w:sz w:val="20"/>
                <w:szCs w:val="20"/>
              </w:rPr>
              <w:t>Business Skills: Students simulate being an employee, manager</w:t>
            </w:r>
            <w:r>
              <w:rPr>
                <w:sz w:val="20"/>
                <w:szCs w:val="20"/>
              </w:rPr>
              <w:t>,</w:t>
            </w:r>
            <w:r w:rsidRPr="5C739AD5">
              <w:rPr>
                <w:sz w:val="20"/>
                <w:szCs w:val="20"/>
              </w:rPr>
              <w:t xml:space="preserve"> and/or company owner to solve real-world problems &amp; understand business principles.</w:t>
            </w:r>
            <w:r w:rsidRPr="594381F7">
              <w:rPr>
                <w:sz w:val="20"/>
                <w:szCs w:val="20"/>
              </w:rPr>
              <w:t xml:space="preserve"> </w:t>
            </w:r>
            <w:r w:rsidRPr="5C739AD5">
              <w:rPr>
                <w:sz w:val="20"/>
                <w:szCs w:val="20"/>
              </w:rPr>
              <w:t xml:space="preserve">Financial Literacy Skills: </w:t>
            </w:r>
            <w:r w:rsidRPr="7C32E626">
              <w:rPr>
                <w:sz w:val="20"/>
                <w:szCs w:val="20"/>
              </w:rPr>
              <w:t>This</w:t>
            </w:r>
            <w:r w:rsidRPr="5C739AD5">
              <w:rPr>
                <w:sz w:val="20"/>
                <w:szCs w:val="20"/>
              </w:rPr>
              <w:t xml:space="preserve"> includes preparing a budget, knowing how much to save, </w:t>
            </w:r>
            <w:r w:rsidR="001C6364">
              <w:rPr>
                <w:sz w:val="20"/>
                <w:szCs w:val="20"/>
              </w:rPr>
              <w:t xml:space="preserve">on </w:t>
            </w:r>
            <w:r w:rsidRPr="5C739AD5">
              <w:rPr>
                <w:sz w:val="20"/>
                <w:szCs w:val="20"/>
              </w:rPr>
              <w:t xml:space="preserve">deciding favorable loan terms, and understanding </w:t>
            </w:r>
            <w:r w:rsidRPr="7B81BC42">
              <w:rPr>
                <w:sz w:val="20"/>
                <w:szCs w:val="20"/>
              </w:rPr>
              <w:t xml:space="preserve">the </w:t>
            </w:r>
            <w:r w:rsidRPr="5C739AD5">
              <w:rPr>
                <w:sz w:val="20"/>
                <w:szCs w:val="20"/>
              </w:rPr>
              <w:t>impacts to credit.</w:t>
            </w:r>
          </w:p>
          <w:p w14:paraId="0FA8CE41" w14:textId="7CA6D8C8" w:rsidR="003009F9" w:rsidRDefault="003009F9" w:rsidP="00D64BEC">
            <w:pPr>
              <w:spacing w:line="257" w:lineRule="auto"/>
              <w:rPr>
                <w:sz w:val="20"/>
                <w:szCs w:val="20"/>
              </w:rPr>
            </w:pPr>
          </w:p>
        </w:tc>
      </w:tr>
      <w:tr w:rsidR="00006DB3" w14:paraId="46A0E6CF" w14:textId="77777777" w:rsidTr="00BF3EE2">
        <w:trPr>
          <w:gridAfter w:val="1"/>
          <w:wAfter w:w="18" w:type="dxa"/>
          <w:trHeight w:val="300"/>
        </w:trPr>
        <w:tc>
          <w:tcPr>
            <w:tcW w:w="2065" w:type="dxa"/>
            <w:gridSpan w:val="2"/>
            <w:tcBorders>
              <w:top w:val="single" w:sz="18" w:space="0" w:color="000000" w:themeColor="text1"/>
              <w:left w:val="single" w:sz="4" w:space="0" w:color="000000" w:themeColor="text1"/>
              <w:bottom w:val="single" w:sz="18" w:space="0" w:color="auto"/>
              <w:right w:val="single" w:sz="4" w:space="0" w:color="000000" w:themeColor="text1"/>
            </w:tcBorders>
          </w:tcPr>
          <w:p w14:paraId="77357303" w14:textId="123F6176" w:rsidR="00006DB3" w:rsidRPr="00363060" w:rsidRDefault="00363060" w:rsidP="7CC985EC">
            <w:pPr>
              <w:jc w:val="center"/>
              <w:rPr>
                <w:b/>
                <w:bCs/>
              </w:rPr>
            </w:pPr>
            <w:r w:rsidRPr="00363060">
              <w:rPr>
                <w:b/>
                <w:bCs/>
              </w:rPr>
              <w:t>Personal Financial Literacy</w:t>
            </w:r>
          </w:p>
        </w:tc>
        <w:tc>
          <w:tcPr>
            <w:tcW w:w="9270" w:type="dxa"/>
            <w:gridSpan w:val="2"/>
            <w:tcBorders>
              <w:top w:val="single" w:sz="18" w:space="0" w:color="000000" w:themeColor="text1"/>
              <w:left w:val="single" w:sz="4" w:space="0" w:color="000000" w:themeColor="text1"/>
              <w:bottom w:val="single" w:sz="18" w:space="0" w:color="auto"/>
              <w:right w:val="single" w:sz="4" w:space="0" w:color="000000" w:themeColor="text1"/>
            </w:tcBorders>
          </w:tcPr>
          <w:p w14:paraId="588A2456" w14:textId="3F540681" w:rsidR="00006DB3" w:rsidRPr="00394A62" w:rsidRDefault="00394A62" w:rsidP="00D64BEC">
            <w:pPr>
              <w:spacing w:line="257" w:lineRule="auto"/>
              <w:rPr>
                <w:sz w:val="20"/>
                <w:szCs w:val="20"/>
              </w:rPr>
            </w:pPr>
            <w:r w:rsidRPr="00394A62">
              <w:rPr>
                <w:sz w:val="20"/>
                <w:szCs w:val="20"/>
              </w:rPr>
              <w:t>The course covers budgeting, saving, and investing, along with filing taxes, opening bank accounts, and understanding insurance, plus responsible credit card use, credit scores, and applying for college financial aid.</w:t>
            </w:r>
          </w:p>
        </w:tc>
      </w:tr>
      <w:tr w:rsidR="00A67D36" w14:paraId="09993BC9" w14:textId="77777777" w:rsidTr="00BF3EE2">
        <w:trPr>
          <w:gridAfter w:val="1"/>
          <w:wAfter w:w="18" w:type="dxa"/>
          <w:trHeight w:val="30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B39204E" w14:textId="41E96854" w:rsidR="00A67D36" w:rsidRDefault="00A67D36" w:rsidP="00033A65">
            <w:pPr>
              <w:jc w:val="center"/>
              <w:rPr>
                <w:b/>
                <w:bCs/>
                <w:sz w:val="20"/>
                <w:szCs w:val="20"/>
              </w:rPr>
            </w:pPr>
            <w:r>
              <w:rPr>
                <w:b/>
                <w:bCs/>
                <w:sz w:val="20"/>
                <w:szCs w:val="20"/>
              </w:rPr>
              <w:t xml:space="preserve">Robotics &amp; </w:t>
            </w:r>
            <w:r w:rsidRPr="7CC985EC">
              <w:rPr>
                <w:b/>
                <w:bCs/>
                <w:sz w:val="20"/>
                <w:szCs w:val="20"/>
              </w:rPr>
              <w:t>Engineering</w:t>
            </w:r>
          </w:p>
        </w:tc>
      </w:tr>
      <w:tr w:rsidR="00A67D36" w:rsidRPr="00987B0F" w14:paraId="1542D622" w14:textId="77777777" w:rsidTr="00BF3EE2">
        <w:trPr>
          <w:gridAfter w:val="1"/>
          <w:wAfter w:w="18" w:type="dxa"/>
          <w:trHeight w:val="300"/>
        </w:trPr>
        <w:tc>
          <w:tcPr>
            <w:tcW w:w="2065" w:type="dxa"/>
            <w:gridSpan w:val="2"/>
            <w:tcBorders>
              <w:bottom w:val="single" w:sz="18" w:space="0" w:color="auto"/>
            </w:tcBorders>
          </w:tcPr>
          <w:p w14:paraId="569753A0" w14:textId="77777777" w:rsidR="00A67D36" w:rsidRPr="003077CA" w:rsidRDefault="00A67D36" w:rsidP="00033A65">
            <w:pPr>
              <w:jc w:val="center"/>
              <w:rPr>
                <w:rFonts w:cstheme="minorHAnsi"/>
                <w:b/>
                <w:bCs/>
                <w:color w:val="333333"/>
              </w:rPr>
            </w:pPr>
            <w:r w:rsidRPr="003077CA">
              <w:rPr>
                <w:b/>
                <w:bCs/>
                <w:color w:val="000000"/>
              </w:rPr>
              <w:t>Engineering</w:t>
            </w:r>
            <w:r>
              <w:rPr>
                <w:b/>
                <w:bCs/>
                <w:color w:val="000000"/>
              </w:rPr>
              <w:t xml:space="preserve"> &amp; Robotics 1</w:t>
            </w:r>
          </w:p>
        </w:tc>
        <w:tc>
          <w:tcPr>
            <w:tcW w:w="9270" w:type="dxa"/>
            <w:gridSpan w:val="2"/>
            <w:tcBorders>
              <w:bottom w:val="single" w:sz="18" w:space="0" w:color="auto"/>
            </w:tcBorders>
          </w:tcPr>
          <w:p w14:paraId="28FF6DBC" w14:textId="77777777" w:rsidR="00A67D36" w:rsidRDefault="00A67D36" w:rsidP="00671358">
            <w:pPr>
              <w:rPr>
                <w:color w:val="000000"/>
                <w:sz w:val="20"/>
                <w:szCs w:val="20"/>
              </w:rPr>
            </w:pPr>
            <w:r w:rsidRPr="00987B0F">
              <w:rPr>
                <w:color w:val="000000"/>
                <w:sz w:val="20"/>
                <w:szCs w:val="20"/>
              </w:rPr>
              <w:t>Students learn the basic STEM principles of engineering in the classroom, as well as discover real-world examples of animatronics in action.  We use a variety of hands-on materials to construct devices, and the platforms of VEX and LEGO are the key vehicles to explore the basic understanding of robotics.  Students frequently participate in engineering design challenges as they develop problem-solving skills.</w:t>
            </w:r>
          </w:p>
          <w:p w14:paraId="06701784" w14:textId="77777777" w:rsidR="003009F9" w:rsidRPr="00987B0F" w:rsidRDefault="003009F9" w:rsidP="00671358">
            <w:pPr>
              <w:rPr>
                <w:sz w:val="20"/>
                <w:szCs w:val="20"/>
              </w:rPr>
            </w:pPr>
          </w:p>
        </w:tc>
      </w:tr>
      <w:tr w:rsidR="00A67D36" w14:paraId="29B95AC9" w14:textId="77777777" w:rsidTr="00BF3EE2">
        <w:trPr>
          <w:gridAfter w:val="1"/>
          <w:wAfter w:w="18" w:type="dxa"/>
          <w:trHeight w:val="30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02199016" w14:textId="0881A3CC" w:rsidR="00A67D36" w:rsidRDefault="00A67D36" w:rsidP="00033A65">
            <w:pPr>
              <w:jc w:val="center"/>
              <w:rPr>
                <w:b/>
                <w:bCs/>
                <w:color w:val="000000" w:themeColor="text1"/>
                <w:sz w:val="20"/>
                <w:szCs w:val="20"/>
              </w:rPr>
            </w:pPr>
            <w:r>
              <w:rPr>
                <w:b/>
                <w:bCs/>
                <w:color w:val="000000" w:themeColor="text1"/>
                <w:sz w:val="20"/>
                <w:szCs w:val="20"/>
              </w:rPr>
              <w:t>Video Game Creation, Simulation, &amp; Design</w:t>
            </w:r>
          </w:p>
        </w:tc>
      </w:tr>
      <w:tr w:rsidR="00A67D36" w:rsidRPr="004131A0" w14:paraId="44F4FF92" w14:textId="77777777" w:rsidTr="00BF3EE2">
        <w:trPr>
          <w:gridAfter w:val="1"/>
          <w:wAfter w:w="18" w:type="dxa"/>
          <w:trHeight w:val="300"/>
        </w:trPr>
        <w:tc>
          <w:tcPr>
            <w:tcW w:w="2065" w:type="dxa"/>
            <w:gridSpan w:val="2"/>
            <w:tcBorders>
              <w:bottom w:val="single" w:sz="18" w:space="0" w:color="000000" w:themeColor="text1"/>
            </w:tcBorders>
          </w:tcPr>
          <w:p w14:paraId="51E77CD1" w14:textId="7122FEC4" w:rsidR="00A67D36" w:rsidRPr="003077CA" w:rsidRDefault="0036391A" w:rsidP="00033A65">
            <w:pPr>
              <w:jc w:val="center"/>
              <w:rPr>
                <w:b/>
                <w:bCs/>
                <w:color w:val="000000"/>
              </w:rPr>
            </w:pPr>
            <w:r>
              <w:rPr>
                <w:b/>
                <w:bCs/>
              </w:rPr>
              <w:t xml:space="preserve">Video </w:t>
            </w:r>
            <w:r w:rsidR="00A67D36" w:rsidRPr="003077CA">
              <w:rPr>
                <w:b/>
                <w:bCs/>
              </w:rPr>
              <w:t xml:space="preserve">Game </w:t>
            </w:r>
            <w:r w:rsidR="006527BC">
              <w:rPr>
                <w:b/>
                <w:bCs/>
              </w:rPr>
              <w:t xml:space="preserve">Creation </w:t>
            </w:r>
            <w:r w:rsidR="00A67D36" w:rsidRPr="003077CA">
              <w:rPr>
                <w:b/>
                <w:bCs/>
              </w:rPr>
              <w:t>&amp; Design</w:t>
            </w:r>
          </w:p>
        </w:tc>
        <w:tc>
          <w:tcPr>
            <w:tcW w:w="9270" w:type="dxa"/>
            <w:gridSpan w:val="2"/>
            <w:tcBorders>
              <w:bottom w:val="single" w:sz="18" w:space="0" w:color="000000" w:themeColor="text1"/>
            </w:tcBorders>
          </w:tcPr>
          <w:p w14:paraId="23F77503" w14:textId="77777777" w:rsidR="00A67D36" w:rsidRDefault="00A67D36" w:rsidP="003009F9">
            <w:pPr>
              <w:rPr>
                <w:color w:val="000000"/>
                <w:sz w:val="20"/>
                <w:szCs w:val="20"/>
              </w:rPr>
            </w:pPr>
            <w:r w:rsidRPr="004131A0">
              <w:rPr>
                <w:color w:val="000000"/>
                <w:sz w:val="20"/>
                <w:szCs w:val="20"/>
              </w:rPr>
              <w:t>Students will have the chance to learn about the game industry in this class from a beginner perspective. Students will be taught the business of video games and practicing different jobs in the industry. Students will also group up together and create an idea for a game that can be produced later in the program.</w:t>
            </w:r>
          </w:p>
          <w:p w14:paraId="38AC4C39" w14:textId="77777777" w:rsidR="003009F9" w:rsidRPr="004131A0" w:rsidRDefault="003009F9" w:rsidP="00033A65">
            <w:pPr>
              <w:spacing w:line="276" w:lineRule="atLeast"/>
              <w:rPr>
                <w:color w:val="000000"/>
                <w:sz w:val="20"/>
                <w:szCs w:val="20"/>
              </w:rPr>
            </w:pPr>
          </w:p>
        </w:tc>
      </w:tr>
      <w:tr w:rsidR="00BF3EE2" w14:paraId="5754FA5D" w14:textId="77777777" w:rsidTr="00BF3EE2">
        <w:trPr>
          <w:gridAfter w:val="1"/>
          <w:wAfter w:w="18" w:type="dxa"/>
          <w:trHeight w:val="300"/>
        </w:trPr>
        <w:tc>
          <w:tcPr>
            <w:tcW w:w="2065" w:type="dxa"/>
            <w:gridSpan w:val="2"/>
          </w:tcPr>
          <w:p w14:paraId="46E2D21F" w14:textId="77777777" w:rsidR="00BF3EE2" w:rsidRDefault="00BF3EE2" w:rsidP="00E940DA">
            <w:pPr>
              <w:jc w:val="center"/>
              <w:rPr>
                <w:b/>
                <w:bCs/>
              </w:rPr>
            </w:pPr>
            <w:r>
              <w:rPr>
                <w:b/>
                <w:bCs/>
              </w:rPr>
              <w:t>AP Computer Science A</w:t>
            </w:r>
          </w:p>
        </w:tc>
        <w:tc>
          <w:tcPr>
            <w:tcW w:w="9270" w:type="dxa"/>
            <w:gridSpan w:val="2"/>
          </w:tcPr>
          <w:p w14:paraId="06A3DCA9" w14:textId="77777777" w:rsidR="00BF3EE2" w:rsidRPr="00BF3EE2" w:rsidRDefault="00BF3EE2" w:rsidP="00E940DA">
            <w:pPr>
              <w:spacing w:line="257" w:lineRule="auto"/>
              <w:rPr>
                <w:sz w:val="20"/>
                <w:szCs w:val="20"/>
              </w:rPr>
            </w:pPr>
            <w:r w:rsidRPr="00BF3EE2">
              <w:rPr>
                <w:sz w:val="20"/>
                <w:szCs w:val="20"/>
              </w:rPr>
              <w:t>Introduces students to programming and computer science using Java, covering core concepts like data structures, algorithms, and object-oriented design. Students learn to write, test, and debug code while developing problem-solving and logical thinking skills applicable across STEM fields. Equivalent to a first-semester college course in computer science, it's well-suited for students interested in software development, engineering, or related majors.</w:t>
            </w:r>
          </w:p>
        </w:tc>
      </w:tr>
      <w:tr w:rsidR="00A67D36" w:rsidRPr="00E539B7" w14:paraId="16FD8876" w14:textId="77777777" w:rsidTr="00BF3EE2">
        <w:trPr>
          <w:gridAfter w:val="1"/>
          <w:wAfter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35AF091E" w14:textId="40BD49E8" w:rsidR="00A67D36" w:rsidRPr="00E539B7" w:rsidRDefault="00A67D36" w:rsidP="00033A65">
            <w:pPr>
              <w:spacing w:line="257" w:lineRule="auto"/>
              <w:jc w:val="center"/>
              <w:rPr>
                <w:b/>
                <w:bCs/>
                <w:sz w:val="20"/>
                <w:szCs w:val="20"/>
              </w:rPr>
            </w:pPr>
            <w:proofErr w:type="gramStart"/>
            <w:r>
              <w:rPr>
                <w:b/>
                <w:bCs/>
                <w:sz w:val="20"/>
                <w:szCs w:val="20"/>
              </w:rPr>
              <w:t>Social Media</w:t>
            </w:r>
            <w:proofErr w:type="gramEnd"/>
            <w:r>
              <w:rPr>
                <w:b/>
                <w:bCs/>
                <w:sz w:val="20"/>
                <w:szCs w:val="20"/>
              </w:rPr>
              <w:t>, Podcasting, &amp; E-Commerce Marketing</w:t>
            </w:r>
          </w:p>
        </w:tc>
      </w:tr>
      <w:tr w:rsidR="00A67D36" w:rsidRPr="00C35A7A" w14:paraId="5E879ABF" w14:textId="77777777" w:rsidTr="00BF3EE2">
        <w:trPr>
          <w:gridAfter w:val="1"/>
          <w:wAfter w:w="18" w:type="dxa"/>
          <w:trHeight w:val="300"/>
        </w:trPr>
        <w:tc>
          <w:tcPr>
            <w:tcW w:w="2065" w:type="dxa"/>
            <w:gridSpan w:val="2"/>
            <w:tcBorders>
              <w:top w:val="single" w:sz="18" w:space="0" w:color="000000" w:themeColor="text1"/>
              <w:left w:val="single" w:sz="4" w:space="0" w:color="000000" w:themeColor="text1"/>
              <w:bottom w:val="single" w:sz="18" w:space="0" w:color="000000" w:themeColor="text1"/>
              <w:right w:val="single" w:sz="4" w:space="0" w:color="000000" w:themeColor="text1"/>
            </w:tcBorders>
          </w:tcPr>
          <w:p w14:paraId="638A3434" w14:textId="77777777" w:rsidR="00A67D36" w:rsidRDefault="00A67D36" w:rsidP="00033A65">
            <w:pPr>
              <w:jc w:val="center"/>
              <w:rPr>
                <w:b/>
                <w:bCs/>
                <w:color w:val="000000" w:themeColor="text1"/>
              </w:rPr>
            </w:pPr>
            <w:r w:rsidRPr="7CC985EC">
              <w:rPr>
                <w:b/>
                <w:bCs/>
                <w:color w:val="000000" w:themeColor="text1"/>
              </w:rPr>
              <w:t>Social Media and Business Marketing</w:t>
            </w:r>
          </w:p>
          <w:p w14:paraId="63DC1F4F" w14:textId="77777777" w:rsidR="001F0400" w:rsidRDefault="00A67D36" w:rsidP="00033A65">
            <w:pPr>
              <w:jc w:val="center"/>
              <w:rPr>
                <w:b/>
                <w:bCs/>
                <w:i/>
                <w:iCs/>
                <w:color w:val="000000" w:themeColor="text1"/>
                <w:sz w:val="20"/>
                <w:szCs w:val="20"/>
              </w:rPr>
            </w:pPr>
            <w:r w:rsidRPr="001F0400">
              <w:rPr>
                <w:b/>
                <w:bCs/>
                <w:i/>
                <w:iCs/>
                <w:color w:val="000000" w:themeColor="text1"/>
                <w:sz w:val="20"/>
                <w:szCs w:val="20"/>
              </w:rPr>
              <w:t xml:space="preserve">(Parent Permission </w:t>
            </w:r>
          </w:p>
          <w:p w14:paraId="48018F8C" w14:textId="06F79A03" w:rsidR="00A67D36" w:rsidRPr="001F0400" w:rsidRDefault="00A67D36" w:rsidP="00033A65">
            <w:pPr>
              <w:jc w:val="center"/>
              <w:rPr>
                <w:b/>
                <w:bCs/>
                <w:i/>
                <w:iCs/>
                <w:sz w:val="20"/>
                <w:szCs w:val="20"/>
              </w:rPr>
            </w:pPr>
            <w:r w:rsidRPr="001F0400">
              <w:rPr>
                <w:b/>
                <w:bCs/>
                <w:i/>
                <w:iCs/>
                <w:color w:val="000000" w:themeColor="text1"/>
                <w:sz w:val="20"/>
                <w:szCs w:val="20"/>
              </w:rPr>
              <w:t>is required)</w:t>
            </w:r>
          </w:p>
        </w:tc>
        <w:tc>
          <w:tcPr>
            <w:tcW w:w="9270" w:type="dxa"/>
            <w:gridSpan w:val="2"/>
            <w:tcBorders>
              <w:top w:val="single" w:sz="18" w:space="0" w:color="000000" w:themeColor="text1"/>
              <w:left w:val="single" w:sz="4" w:space="0" w:color="000000" w:themeColor="text1"/>
              <w:bottom w:val="single" w:sz="18" w:space="0" w:color="000000" w:themeColor="text1"/>
              <w:right w:val="single" w:sz="4" w:space="0" w:color="000000" w:themeColor="text1"/>
            </w:tcBorders>
          </w:tcPr>
          <w:p w14:paraId="14C96A8E" w14:textId="77777777" w:rsidR="00DF4A50" w:rsidRDefault="00A67D36" w:rsidP="00033A65">
            <w:pPr>
              <w:spacing w:line="259" w:lineRule="auto"/>
              <w:rPr>
                <w:sz w:val="20"/>
                <w:szCs w:val="20"/>
              </w:rPr>
            </w:pPr>
            <w:r w:rsidRPr="001F0400">
              <w:rPr>
                <w:rFonts w:eastAsia="Calibri"/>
                <w:color w:val="212121"/>
                <w:sz w:val="20"/>
                <w:szCs w:val="20"/>
              </w:rPr>
              <w:t>Become an Influencer in your world!</w:t>
            </w:r>
            <w:r w:rsidRPr="001F0400">
              <w:rPr>
                <w:rFonts w:eastAsia="Calibri"/>
                <w:sz w:val="20"/>
                <w:szCs w:val="20"/>
              </w:rPr>
              <w:t xml:space="preserve"> </w:t>
            </w:r>
            <w:r w:rsidRPr="001F0400">
              <w:rPr>
                <w:rFonts w:eastAsia="Calibri"/>
                <w:color w:val="212121"/>
                <w:sz w:val="20"/>
                <w:szCs w:val="20"/>
              </w:rPr>
              <w:t>Develop marketing skills using current social media platforms. Learn how to brand yourself, your school, and your business. Follow trends within social media and use them to your advantage.</w:t>
            </w:r>
            <w:r w:rsidRPr="001F0400">
              <w:rPr>
                <w:sz w:val="20"/>
                <w:szCs w:val="20"/>
              </w:rPr>
              <w:t xml:space="preserve"> </w:t>
            </w:r>
            <w:r w:rsidRPr="001F0400">
              <w:rPr>
                <w:b/>
                <w:bCs/>
                <w:i/>
                <w:iCs/>
                <w:sz w:val="20"/>
                <w:szCs w:val="20"/>
              </w:rPr>
              <w:t>Online safety skills will be emphasized.</w:t>
            </w:r>
            <w:r w:rsidRPr="001F0400">
              <w:rPr>
                <w:sz w:val="20"/>
                <w:szCs w:val="20"/>
              </w:rPr>
              <w:t xml:space="preserve"> This course is designed to provide students with an in-depth study of marketing in a free enterprise society and includes advertising, promotion, product development and branding, selling, and marketing research. This course also includes electronic media in marketing, and </w:t>
            </w:r>
          </w:p>
          <w:p w14:paraId="58141FE3" w14:textId="77777777" w:rsidR="00A96359" w:rsidRDefault="00A67D36" w:rsidP="00033A65">
            <w:pPr>
              <w:spacing w:line="259" w:lineRule="auto"/>
              <w:rPr>
                <w:sz w:val="20"/>
                <w:szCs w:val="20"/>
              </w:rPr>
            </w:pPr>
            <w:r w:rsidRPr="001F0400">
              <w:rPr>
                <w:sz w:val="20"/>
                <w:szCs w:val="20"/>
              </w:rPr>
              <w:t>e-Commerce marketing.</w:t>
            </w:r>
          </w:p>
          <w:p w14:paraId="7EECD3D5" w14:textId="6CCD2320" w:rsidR="00DF4A50" w:rsidRPr="00A96359" w:rsidRDefault="00DF4A50" w:rsidP="00033A65">
            <w:pPr>
              <w:spacing w:line="259" w:lineRule="auto"/>
              <w:rPr>
                <w:sz w:val="20"/>
                <w:szCs w:val="20"/>
              </w:rPr>
            </w:pPr>
          </w:p>
        </w:tc>
      </w:tr>
      <w:tr w:rsidR="00A67D36" w14:paraId="3726EC04" w14:textId="77777777" w:rsidTr="00BF3EE2">
        <w:trPr>
          <w:gridAfter w:val="1"/>
          <w:wAfter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7748991D" w14:textId="229EC4A2" w:rsidR="00A67D36" w:rsidRPr="00D277AA" w:rsidRDefault="00A67D36" w:rsidP="00D277AA">
            <w:pPr>
              <w:spacing w:line="257" w:lineRule="auto"/>
              <w:jc w:val="center"/>
              <w:rPr>
                <w:b/>
                <w:bCs/>
                <w:color w:val="000000"/>
                <w:sz w:val="20"/>
                <w:szCs w:val="20"/>
              </w:rPr>
            </w:pPr>
            <w:r>
              <w:rPr>
                <w:b/>
                <w:bCs/>
                <w:sz w:val="20"/>
                <w:szCs w:val="20"/>
              </w:rPr>
              <w:t>Multi-Media Journalism &amp; Yearbook</w:t>
            </w:r>
          </w:p>
        </w:tc>
      </w:tr>
      <w:tr w:rsidR="00421AF2" w14:paraId="6773C740" w14:textId="7583CBBC" w:rsidTr="00BF3EE2">
        <w:trPr>
          <w:gridAfter w:val="1"/>
          <w:wAfter w:w="18" w:type="dxa"/>
          <w:trHeight w:val="300"/>
        </w:trPr>
        <w:tc>
          <w:tcPr>
            <w:tcW w:w="20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C32DA" w14:textId="0D21D1F6" w:rsidR="00421AF2" w:rsidRPr="008B0ADB" w:rsidRDefault="00421AF2" w:rsidP="008B0ADB">
            <w:pPr>
              <w:jc w:val="center"/>
              <w:rPr>
                <w:b/>
                <w:bCs/>
              </w:rPr>
            </w:pPr>
            <w:r w:rsidRPr="008B0ADB">
              <w:rPr>
                <w:b/>
                <w:bCs/>
                <w:color w:val="000000" w:themeColor="text1"/>
              </w:rPr>
              <w:t>Multimedia Journalism</w:t>
            </w:r>
          </w:p>
        </w:tc>
        <w:tc>
          <w:tcPr>
            <w:tcW w:w="92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55423" w14:textId="77777777" w:rsidR="00421AF2" w:rsidRDefault="00421AF2" w:rsidP="008B0ADB">
            <w:pPr>
              <w:spacing w:line="257" w:lineRule="auto"/>
              <w:rPr>
                <w:sz w:val="20"/>
                <w:szCs w:val="20"/>
              </w:rPr>
            </w:pPr>
            <w:r w:rsidRPr="008B0ADB">
              <w:rPr>
                <w:sz w:val="20"/>
                <w:szCs w:val="20"/>
              </w:rPr>
              <w:t>Develop skills in journalism on multiple platforms to build a traditional, digital, and video yearbook.</w:t>
            </w:r>
          </w:p>
          <w:p w14:paraId="7937A9A3" w14:textId="65807E24" w:rsidR="00A96359" w:rsidRPr="008B0ADB" w:rsidRDefault="00A96359" w:rsidP="008B0ADB">
            <w:pPr>
              <w:spacing w:line="257" w:lineRule="auto"/>
              <w:rPr>
                <w:color w:val="000000"/>
                <w:sz w:val="20"/>
                <w:szCs w:val="20"/>
              </w:rPr>
            </w:pPr>
          </w:p>
        </w:tc>
      </w:tr>
      <w:tr w:rsidR="000227AF" w14:paraId="799D9AF7" w14:textId="77777777" w:rsidTr="00BF3EE2">
        <w:trPr>
          <w:gridBefore w:val="1"/>
          <w:wBefore w:w="18" w:type="dxa"/>
          <w:trHeight w:val="30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7A11488" w14:textId="77777777" w:rsidR="000227AF" w:rsidRDefault="000227AF" w:rsidP="00E940DA">
            <w:pPr>
              <w:jc w:val="center"/>
              <w:rPr>
                <w:b/>
                <w:bCs/>
                <w:sz w:val="20"/>
                <w:szCs w:val="20"/>
              </w:rPr>
            </w:pPr>
            <w:r>
              <w:rPr>
                <w:b/>
                <w:bCs/>
                <w:sz w:val="20"/>
                <w:szCs w:val="20"/>
              </w:rPr>
              <w:t>Agriscience &amp; Animal Science (FFA)</w:t>
            </w:r>
          </w:p>
        </w:tc>
      </w:tr>
      <w:tr w:rsidR="000227AF" w:rsidRPr="006874D1" w14:paraId="3D858AC1" w14:textId="77777777" w:rsidTr="00BF3EE2">
        <w:trPr>
          <w:gridBefore w:val="1"/>
          <w:wBefore w:w="18" w:type="dxa"/>
          <w:trHeight w:val="300"/>
        </w:trPr>
        <w:tc>
          <w:tcPr>
            <w:tcW w:w="2065" w:type="dxa"/>
            <w:gridSpan w:val="2"/>
          </w:tcPr>
          <w:p w14:paraId="2E4EF5C9" w14:textId="77777777" w:rsidR="000227AF" w:rsidRPr="00134CE8" w:rsidRDefault="000227AF" w:rsidP="00E940DA">
            <w:pPr>
              <w:jc w:val="center"/>
              <w:rPr>
                <w:rFonts w:cstheme="minorHAnsi"/>
                <w:b/>
                <w:bCs/>
                <w:color w:val="000000"/>
              </w:rPr>
            </w:pPr>
            <w:proofErr w:type="gramStart"/>
            <w:r>
              <w:rPr>
                <w:rFonts w:cstheme="minorHAnsi"/>
                <w:b/>
                <w:bCs/>
                <w:color w:val="000000"/>
              </w:rPr>
              <w:t>Agriscience  Foundations</w:t>
            </w:r>
            <w:proofErr w:type="gramEnd"/>
            <w:r>
              <w:rPr>
                <w:rFonts w:cstheme="minorHAnsi"/>
                <w:b/>
                <w:bCs/>
                <w:color w:val="000000"/>
              </w:rPr>
              <w:t xml:space="preserve"> 1</w:t>
            </w:r>
          </w:p>
        </w:tc>
        <w:tc>
          <w:tcPr>
            <w:tcW w:w="9270" w:type="dxa"/>
            <w:gridSpan w:val="2"/>
          </w:tcPr>
          <w:p w14:paraId="2637E3D5" w14:textId="77777777" w:rsidR="000227AF" w:rsidRDefault="000227AF" w:rsidP="00E940DA">
            <w:pPr>
              <w:rPr>
                <w:rFonts w:eastAsiaTheme="minorHAnsi"/>
                <w:sz w:val="20"/>
                <w:szCs w:val="20"/>
              </w:rPr>
            </w:pPr>
            <w:r w:rsidRPr="004E0E3B">
              <w:rPr>
                <w:rFonts w:eastAsiaTheme="minorHAnsi"/>
                <w:sz w:val="20"/>
                <w:szCs w:val="20"/>
              </w:rPr>
              <w:t>This core course is designed to develop competencies in the areas of agricultural history and the global impact of agriculture; career opportunities;</w:t>
            </w:r>
            <w:r>
              <w:rPr>
                <w:rFonts w:eastAsiaTheme="minorHAnsi"/>
                <w:sz w:val="20"/>
                <w:szCs w:val="20"/>
              </w:rPr>
              <w:t xml:space="preserve"> </w:t>
            </w:r>
            <w:r w:rsidRPr="004E0E3B">
              <w:rPr>
                <w:rFonts w:eastAsiaTheme="minorHAnsi"/>
                <w:sz w:val="20"/>
                <w:szCs w:val="20"/>
              </w:rPr>
              <w:t>scientific and research concepts; biological and physical science principles; environmental principles; agriscience safety; principles of leadership; and agribusiness, employability, and human relations skills in agriscience.  Laboratory-based activities are an integral part of this course.  These include the safe use and application of appropriate technology, scientific testing and observation equipment</w:t>
            </w:r>
            <w:r>
              <w:rPr>
                <w:rFonts w:eastAsiaTheme="minorHAnsi"/>
                <w:sz w:val="20"/>
                <w:szCs w:val="20"/>
              </w:rPr>
              <w:t>.</w:t>
            </w:r>
          </w:p>
          <w:p w14:paraId="492C249E" w14:textId="77777777" w:rsidR="000227AF" w:rsidRPr="006874D1" w:rsidRDefault="000227AF" w:rsidP="00E940DA">
            <w:pPr>
              <w:rPr>
                <w:rFonts w:eastAsiaTheme="minorHAnsi"/>
                <w:sz w:val="20"/>
                <w:szCs w:val="20"/>
              </w:rPr>
            </w:pPr>
          </w:p>
        </w:tc>
      </w:tr>
      <w:tr w:rsidR="000227AF" w:rsidRPr="00944361" w14:paraId="27C48152" w14:textId="77777777" w:rsidTr="00BF3EE2">
        <w:trPr>
          <w:gridBefore w:val="1"/>
          <w:wBefore w:w="18" w:type="dxa"/>
          <w:trHeight w:val="300"/>
        </w:trPr>
        <w:tc>
          <w:tcPr>
            <w:tcW w:w="2065" w:type="dxa"/>
            <w:gridSpan w:val="2"/>
            <w:tcBorders>
              <w:bottom w:val="single" w:sz="18" w:space="0" w:color="000000" w:themeColor="text1"/>
            </w:tcBorders>
          </w:tcPr>
          <w:p w14:paraId="73745A8C" w14:textId="77777777" w:rsidR="000227AF" w:rsidRDefault="000227AF" w:rsidP="00E940DA">
            <w:pPr>
              <w:rPr>
                <w:b/>
                <w:bCs/>
              </w:rPr>
            </w:pPr>
            <w:r>
              <w:rPr>
                <w:b/>
                <w:bCs/>
              </w:rPr>
              <w:lastRenderedPageBreak/>
              <w:t>Animal Science</w:t>
            </w:r>
          </w:p>
          <w:p w14:paraId="356785B2" w14:textId="77777777" w:rsidR="006C5D42" w:rsidRDefault="006C5D42" w:rsidP="00E940DA">
            <w:pPr>
              <w:rPr>
                <w:b/>
                <w:bCs/>
              </w:rPr>
            </w:pPr>
          </w:p>
          <w:p w14:paraId="6DAFD7D5" w14:textId="77777777" w:rsidR="006C5D42" w:rsidRDefault="006C5D42" w:rsidP="00E940DA">
            <w:pPr>
              <w:rPr>
                <w:b/>
                <w:bCs/>
              </w:rPr>
            </w:pPr>
          </w:p>
          <w:p w14:paraId="4728E149" w14:textId="77777777" w:rsidR="006C5D42" w:rsidRPr="00B30E36" w:rsidRDefault="006C5D42" w:rsidP="00E940DA">
            <w:pPr>
              <w:rPr>
                <w:b/>
                <w:bCs/>
              </w:rPr>
            </w:pPr>
          </w:p>
        </w:tc>
        <w:tc>
          <w:tcPr>
            <w:tcW w:w="9270" w:type="dxa"/>
            <w:gridSpan w:val="2"/>
            <w:tcBorders>
              <w:bottom w:val="single" w:sz="18" w:space="0" w:color="000000" w:themeColor="text1"/>
            </w:tcBorders>
          </w:tcPr>
          <w:p w14:paraId="065778D4" w14:textId="77777777" w:rsidR="000227AF" w:rsidRDefault="000227AF" w:rsidP="00E940DA">
            <w:pPr>
              <w:rPr>
                <w:rFonts w:eastAsiaTheme="minorHAnsi"/>
                <w:spacing w:val="-2"/>
                <w:kern w:val="1"/>
                <w:sz w:val="20"/>
                <w:szCs w:val="20"/>
              </w:rPr>
            </w:pPr>
            <w:r w:rsidRPr="00944361">
              <w:rPr>
                <w:rFonts w:eastAsiaTheme="minorHAnsi"/>
                <w:spacing w:val="-2"/>
                <w:kern w:val="1"/>
                <w:sz w:val="20"/>
                <w:szCs w:val="20"/>
              </w:rPr>
              <w:t>This course is designed to develop competencies in the areas of safety; animal behavior; animal welfare; animal control; and employability skills.</w:t>
            </w:r>
          </w:p>
          <w:p w14:paraId="64C2FF2E" w14:textId="77777777" w:rsidR="000227AF" w:rsidRPr="00944361" w:rsidRDefault="000227AF" w:rsidP="00E940DA">
            <w:pPr>
              <w:rPr>
                <w:sz w:val="20"/>
                <w:szCs w:val="20"/>
              </w:rPr>
            </w:pPr>
          </w:p>
        </w:tc>
      </w:tr>
      <w:tr w:rsidR="000227AF" w14:paraId="38DC9F39" w14:textId="77777777" w:rsidTr="00BF3EE2">
        <w:trPr>
          <w:gridBefore w:val="1"/>
          <w:wBefore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38A1F910" w14:textId="77777777" w:rsidR="000227AF" w:rsidRPr="00374605" w:rsidRDefault="000227AF" w:rsidP="00E940DA">
            <w:pPr>
              <w:spacing w:line="257" w:lineRule="auto"/>
              <w:jc w:val="center"/>
              <w:rPr>
                <w:b/>
                <w:bCs/>
                <w:color w:val="000000"/>
                <w:sz w:val="20"/>
                <w:szCs w:val="20"/>
              </w:rPr>
            </w:pPr>
            <w:r>
              <w:rPr>
                <w:b/>
                <w:bCs/>
                <w:color w:val="000000"/>
                <w:sz w:val="20"/>
                <w:szCs w:val="20"/>
              </w:rPr>
              <w:t>Biomedical Science</w:t>
            </w:r>
          </w:p>
        </w:tc>
      </w:tr>
      <w:tr w:rsidR="000227AF" w:rsidRPr="003077CA" w14:paraId="01E27783" w14:textId="77777777" w:rsidTr="00BF3EE2">
        <w:trPr>
          <w:gridBefore w:val="1"/>
          <w:wBefore w:w="18" w:type="dxa"/>
          <w:trHeight w:val="300"/>
        </w:trPr>
        <w:tc>
          <w:tcPr>
            <w:tcW w:w="2065" w:type="dxa"/>
            <w:gridSpan w:val="2"/>
            <w:tcBorders>
              <w:top w:val="single" w:sz="4" w:space="0" w:color="auto"/>
              <w:bottom w:val="single" w:sz="18" w:space="0" w:color="000000" w:themeColor="text1"/>
            </w:tcBorders>
          </w:tcPr>
          <w:p w14:paraId="02D52155" w14:textId="77777777" w:rsidR="000227AF" w:rsidRPr="003077CA" w:rsidRDefault="000227AF" w:rsidP="00E940DA">
            <w:pPr>
              <w:jc w:val="center"/>
              <w:rPr>
                <w:rFonts w:cstheme="minorHAnsi"/>
                <w:b/>
                <w:bCs/>
                <w:color w:val="333333"/>
              </w:rPr>
            </w:pPr>
            <w:r>
              <w:rPr>
                <w:b/>
                <w:bCs/>
                <w:color w:val="000000"/>
              </w:rPr>
              <w:t>Biomedical Science</w:t>
            </w:r>
          </w:p>
        </w:tc>
        <w:tc>
          <w:tcPr>
            <w:tcW w:w="9270" w:type="dxa"/>
            <w:gridSpan w:val="2"/>
            <w:tcBorders>
              <w:top w:val="single" w:sz="4" w:space="0" w:color="auto"/>
              <w:bottom w:val="single" w:sz="18" w:space="0" w:color="000000" w:themeColor="text1"/>
            </w:tcBorders>
          </w:tcPr>
          <w:p w14:paraId="456C6244" w14:textId="77777777" w:rsidR="000227AF" w:rsidRDefault="000227AF" w:rsidP="00E940DA">
            <w:pPr>
              <w:rPr>
                <w:color w:val="000000"/>
                <w:sz w:val="20"/>
                <w:szCs w:val="20"/>
              </w:rPr>
            </w:pPr>
            <w:r w:rsidRPr="008B5F94">
              <w:rPr>
                <w:color w:val="000000"/>
                <w:sz w:val="20"/>
                <w:szCs w:val="20"/>
              </w:rPr>
              <w:t xml:space="preserve">Students interested in pursuing a career in the medical field should consider this sequence of courses.  Focus of study </w:t>
            </w:r>
            <w:proofErr w:type="gramStart"/>
            <w:r w:rsidRPr="008B5F94">
              <w:rPr>
                <w:color w:val="000000"/>
                <w:sz w:val="20"/>
                <w:szCs w:val="20"/>
              </w:rPr>
              <w:t>includes:</w:t>
            </w:r>
            <w:proofErr w:type="gramEnd"/>
            <w:r w:rsidRPr="008B5F94">
              <w:rPr>
                <w:color w:val="000000"/>
                <w:sz w:val="20"/>
                <w:szCs w:val="20"/>
              </w:rPr>
              <w:t xml:space="preserve"> human medicine, genetics, physiology, and public health.  Students will actively learn about a variety of real and fictitious case studies as they explore topics from forensics to medical interventions. A </w:t>
            </w:r>
            <w:proofErr w:type="gramStart"/>
            <w:r w:rsidRPr="008B5F94">
              <w:rPr>
                <w:color w:val="000000"/>
                <w:sz w:val="20"/>
                <w:szCs w:val="20"/>
              </w:rPr>
              <w:t>full-spectrum</w:t>
            </w:r>
            <w:proofErr w:type="gramEnd"/>
            <w:r w:rsidRPr="008B5F94">
              <w:rPr>
                <w:color w:val="000000"/>
                <w:sz w:val="20"/>
                <w:szCs w:val="20"/>
              </w:rPr>
              <w:t xml:space="preserve"> of medical occupations will be researched from x</w:t>
            </w:r>
            <w:r>
              <w:rPr>
                <w:color w:val="000000"/>
                <w:sz w:val="20"/>
                <w:szCs w:val="20"/>
              </w:rPr>
              <w:t>-</w:t>
            </w:r>
            <w:r w:rsidRPr="008B5F94">
              <w:rPr>
                <w:color w:val="000000"/>
                <w:sz w:val="20"/>
                <w:szCs w:val="20"/>
              </w:rPr>
              <w:t>ray technicians to pharmacists as we prepare students for the growing medical industry.</w:t>
            </w:r>
          </w:p>
          <w:p w14:paraId="6A02A0DF" w14:textId="77777777" w:rsidR="000227AF" w:rsidRPr="008B5F94" w:rsidRDefault="000227AF" w:rsidP="00E940DA">
            <w:pPr>
              <w:rPr>
                <w:color w:val="000000" w:themeColor="text1"/>
                <w:sz w:val="20"/>
                <w:szCs w:val="20"/>
              </w:rPr>
            </w:pPr>
          </w:p>
        </w:tc>
      </w:tr>
      <w:tr w:rsidR="000227AF" w:rsidRPr="00374605" w14:paraId="382DACD1" w14:textId="77777777" w:rsidTr="00BF3EE2">
        <w:trPr>
          <w:gridBefore w:val="1"/>
          <w:wBefore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680F90AA" w14:textId="77777777" w:rsidR="000227AF" w:rsidRPr="00374605" w:rsidRDefault="000227AF" w:rsidP="00E940DA">
            <w:pPr>
              <w:spacing w:line="257" w:lineRule="auto"/>
              <w:jc w:val="center"/>
              <w:rPr>
                <w:b/>
                <w:bCs/>
                <w:color w:val="000000"/>
                <w:sz w:val="20"/>
                <w:szCs w:val="20"/>
              </w:rPr>
            </w:pPr>
            <w:r>
              <w:rPr>
                <w:b/>
                <w:bCs/>
                <w:color w:val="000000"/>
                <w:sz w:val="20"/>
                <w:szCs w:val="20"/>
              </w:rPr>
              <w:t>Exercise Science</w:t>
            </w:r>
          </w:p>
        </w:tc>
      </w:tr>
      <w:tr w:rsidR="000227AF" w:rsidRPr="003077CA" w14:paraId="2AC33180" w14:textId="77777777" w:rsidTr="00BF3EE2">
        <w:trPr>
          <w:gridBefore w:val="1"/>
          <w:wBefore w:w="18" w:type="dxa"/>
          <w:trHeight w:val="300"/>
        </w:trPr>
        <w:tc>
          <w:tcPr>
            <w:tcW w:w="2065" w:type="dxa"/>
            <w:gridSpan w:val="2"/>
            <w:tcBorders>
              <w:top w:val="single" w:sz="4" w:space="0" w:color="auto"/>
              <w:bottom w:val="single" w:sz="18" w:space="0" w:color="auto"/>
            </w:tcBorders>
          </w:tcPr>
          <w:p w14:paraId="4B4B9D59" w14:textId="77777777" w:rsidR="000227AF" w:rsidRDefault="000227AF" w:rsidP="00E940DA">
            <w:pPr>
              <w:jc w:val="center"/>
              <w:rPr>
                <w:b/>
                <w:bCs/>
              </w:rPr>
            </w:pPr>
            <w:r w:rsidRPr="003077CA">
              <w:rPr>
                <w:b/>
                <w:bCs/>
              </w:rPr>
              <w:t>Weightlifting</w:t>
            </w:r>
          </w:p>
          <w:p w14:paraId="2EE04DDA" w14:textId="77777777" w:rsidR="000227AF" w:rsidRPr="003077CA" w:rsidRDefault="000227AF" w:rsidP="00E940DA">
            <w:pPr>
              <w:jc w:val="center"/>
              <w:rPr>
                <w:rFonts w:cstheme="minorHAnsi"/>
                <w:b/>
                <w:bCs/>
                <w:color w:val="333333"/>
              </w:rPr>
            </w:pPr>
          </w:p>
        </w:tc>
        <w:tc>
          <w:tcPr>
            <w:tcW w:w="9270" w:type="dxa"/>
            <w:gridSpan w:val="2"/>
            <w:tcBorders>
              <w:top w:val="single" w:sz="4" w:space="0" w:color="auto"/>
              <w:bottom w:val="single" w:sz="18" w:space="0" w:color="auto"/>
            </w:tcBorders>
          </w:tcPr>
          <w:p w14:paraId="6E177AF6" w14:textId="77777777" w:rsidR="000227AF" w:rsidRDefault="000227AF" w:rsidP="00E940DA">
            <w:pPr>
              <w:rPr>
                <w:sz w:val="20"/>
                <w:szCs w:val="20"/>
              </w:rPr>
            </w:pPr>
            <w:r w:rsidRPr="003077CA">
              <w:rPr>
                <w:sz w:val="20"/>
                <w:szCs w:val="20"/>
              </w:rPr>
              <w:t>Find solutions to improve the health and wellness of people. This program leads to personal training certification &amp; how to design workout programs.</w:t>
            </w:r>
          </w:p>
          <w:p w14:paraId="15D5163F" w14:textId="77777777" w:rsidR="000227AF" w:rsidRPr="003077CA" w:rsidRDefault="000227AF" w:rsidP="00E940DA">
            <w:pPr>
              <w:rPr>
                <w:sz w:val="20"/>
                <w:szCs w:val="20"/>
              </w:rPr>
            </w:pPr>
          </w:p>
        </w:tc>
      </w:tr>
      <w:tr w:rsidR="000227AF" w:rsidRPr="003A46AA" w14:paraId="715BBECE" w14:textId="77777777" w:rsidTr="00BF3EE2">
        <w:trPr>
          <w:gridBefore w:val="1"/>
          <w:wBefore w:w="18" w:type="dxa"/>
          <w:trHeight w:val="30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D4EC156" w14:textId="77777777" w:rsidR="000227AF" w:rsidRPr="003A46AA" w:rsidRDefault="000227AF" w:rsidP="00E940DA">
            <w:pPr>
              <w:jc w:val="center"/>
              <w:rPr>
                <w:b/>
                <w:bCs/>
                <w:color w:val="000000" w:themeColor="text1"/>
                <w:sz w:val="20"/>
                <w:szCs w:val="20"/>
              </w:rPr>
            </w:pPr>
            <w:r>
              <w:rPr>
                <w:b/>
                <w:bCs/>
                <w:color w:val="000000" w:themeColor="text1"/>
                <w:sz w:val="20"/>
                <w:szCs w:val="20"/>
              </w:rPr>
              <w:t xml:space="preserve">Experimental </w:t>
            </w:r>
            <w:r w:rsidRPr="003A46AA">
              <w:rPr>
                <w:b/>
                <w:bCs/>
                <w:color w:val="000000" w:themeColor="text1"/>
                <w:sz w:val="20"/>
                <w:szCs w:val="20"/>
              </w:rPr>
              <w:t>Science</w:t>
            </w:r>
          </w:p>
        </w:tc>
      </w:tr>
      <w:tr w:rsidR="000227AF" w:rsidRPr="003077CA" w14:paraId="797D9286" w14:textId="77777777" w:rsidTr="00BF3EE2">
        <w:trPr>
          <w:gridBefore w:val="1"/>
          <w:wBefore w:w="18" w:type="dxa"/>
          <w:trHeight w:val="300"/>
        </w:trPr>
        <w:tc>
          <w:tcPr>
            <w:tcW w:w="2065" w:type="dxa"/>
            <w:gridSpan w:val="2"/>
            <w:tcBorders>
              <w:top w:val="single" w:sz="4" w:space="0" w:color="auto"/>
              <w:bottom w:val="single" w:sz="18" w:space="0" w:color="000000" w:themeColor="text1"/>
            </w:tcBorders>
          </w:tcPr>
          <w:p w14:paraId="67B3D860" w14:textId="77777777" w:rsidR="000227AF" w:rsidRPr="003077CA" w:rsidRDefault="000227AF" w:rsidP="00E940DA">
            <w:pPr>
              <w:jc w:val="center"/>
              <w:rPr>
                <w:rFonts w:cstheme="minorHAnsi"/>
                <w:b/>
                <w:bCs/>
                <w:color w:val="333333"/>
              </w:rPr>
            </w:pPr>
            <w:r w:rsidRPr="003077CA">
              <w:rPr>
                <w:b/>
                <w:bCs/>
                <w:color w:val="000000"/>
              </w:rPr>
              <w:t>Experimental Science Honors</w:t>
            </w:r>
          </w:p>
        </w:tc>
        <w:tc>
          <w:tcPr>
            <w:tcW w:w="9270" w:type="dxa"/>
            <w:gridSpan w:val="2"/>
            <w:tcBorders>
              <w:top w:val="single" w:sz="4" w:space="0" w:color="auto"/>
              <w:bottom w:val="single" w:sz="18" w:space="0" w:color="000000" w:themeColor="text1"/>
            </w:tcBorders>
          </w:tcPr>
          <w:p w14:paraId="7980B828" w14:textId="77777777" w:rsidR="000227AF" w:rsidRDefault="000227AF" w:rsidP="00E940DA">
            <w:pPr>
              <w:rPr>
                <w:color w:val="000000" w:themeColor="text1"/>
                <w:sz w:val="20"/>
                <w:szCs w:val="20"/>
              </w:rPr>
            </w:pPr>
            <w:r w:rsidRPr="003077CA">
              <w:rPr>
                <w:color w:val="000000" w:themeColor="text1"/>
                <w:sz w:val="20"/>
                <w:szCs w:val="20"/>
              </w:rPr>
              <w:t>Learn how to be a research scientist through scientific inquiry, measurement, problem-solving, &amp; experimental procedures. Participate in Science competitions.</w:t>
            </w:r>
          </w:p>
          <w:p w14:paraId="5A25DC34" w14:textId="77777777" w:rsidR="000227AF" w:rsidRPr="003077CA" w:rsidRDefault="000227AF" w:rsidP="00E940DA">
            <w:pPr>
              <w:rPr>
                <w:sz w:val="20"/>
                <w:szCs w:val="20"/>
              </w:rPr>
            </w:pPr>
          </w:p>
        </w:tc>
      </w:tr>
      <w:tr w:rsidR="00CF4F88" w:rsidRPr="003077CA" w14:paraId="5CE64A11" w14:textId="77777777" w:rsidTr="00BF3EE2">
        <w:trPr>
          <w:gridBefore w:val="1"/>
          <w:wBefore w:w="18" w:type="dxa"/>
          <w:trHeight w:val="300"/>
        </w:trPr>
        <w:tc>
          <w:tcPr>
            <w:tcW w:w="2065" w:type="dxa"/>
            <w:gridSpan w:val="2"/>
            <w:tcBorders>
              <w:top w:val="single" w:sz="4" w:space="0" w:color="auto"/>
              <w:bottom w:val="single" w:sz="18" w:space="0" w:color="000000" w:themeColor="text1"/>
            </w:tcBorders>
          </w:tcPr>
          <w:p w14:paraId="5E4471E6" w14:textId="2E9E705F" w:rsidR="00CF4F88" w:rsidRPr="003077CA" w:rsidRDefault="00CF4F88" w:rsidP="00E940DA">
            <w:pPr>
              <w:jc w:val="center"/>
              <w:rPr>
                <w:b/>
                <w:bCs/>
                <w:color w:val="000000"/>
              </w:rPr>
            </w:pPr>
            <w:r>
              <w:rPr>
                <w:b/>
                <w:bCs/>
                <w:color w:val="000000"/>
              </w:rPr>
              <w:t>Forensic Science</w:t>
            </w:r>
          </w:p>
        </w:tc>
        <w:tc>
          <w:tcPr>
            <w:tcW w:w="9270" w:type="dxa"/>
            <w:gridSpan w:val="2"/>
            <w:tcBorders>
              <w:top w:val="single" w:sz="4" w:space="0" w:color="auto"/>
              <w:bottom w:val="single" w:sz="18" w:space="0" w:color="000000" w:themeColor="text1"/>
            </w:tcBorders>
          </w:tcPr>
          <w:p w14:paraId="02D267D7" w14:textId="6BB46D34" w:rsidR="00CF4F88" w:rsidRPr="00392BAB" w:rsidRDefault="00392BAB" w:rsidP="00E940DA">
            <w:pPr>
              <w:rPr>
                <w:color w:val="000000" w:themeColor="text1"/>
                <w:sz w:val="20"/>
                <w:szCs w:val="20"/>
              </w:rPr>
            </w:pPr>
            <w:r w:rsidRPr="00392BAB">
              <w:rPr>
                <w:sz w:val="20"/>
                <w:szCs w:val="20"/>
              </w:rPr>
              <w:t>This course introduces students to the application of scientific principles in criminal investigations, covering topics such as crime scene analysis, fingerprinting, DNA analysis, toxicology, and forensic evidence collection. Students engage in hands-on labs and case studies to develop critical thinking and problem-solving skills used in real-world forensic investigations. The course is well-suited for students interested in careers in criminal justice, law enforcement, or forensic science.</w:t>
            </w:r>
          </w:p>
        </w:tc>
      </w:tr>
      <w:tr w:rsidR="000227AF" w:rsidRPr="00374605" w14:paraId="66642C12" w14:textId="77777777" w:rsidTr="00BF3EE2">
        <w:trPr>
          <w:gridBefore w:val="1"/>
          <w:wBefore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616B2480" w14:textId="77777777" w:rsidR="000227AF" w:rsidRPr="00374605" w:rsidRDefault="000227AF" w:rsidP="00E940DA">
            <w:pPr>
              <w:spacing w:line="257" w:lineRule="auto"/>
              <w:jc w:val="center"/>
              <w:rPr>
                <w:b/>
                <w:bCs/>
                <w:color w:val="000000"/>
                <w:sz w:val="20"/>
                <w:szCs w:val="20"/>
              </w:rPr>
            </w:pPr>
            <w:r>
              <w:rPr>
                <w:b/>
                <w:bCs/>
                <w:color w:val="000000"/>
                <w:sz w:val="20"/>
                <w:szCs w:val="20"/>
              </w:rPr>
              <w:t>Teacher Intern Program</w:t>
            </w:r>
          </w:p>
        </w:tc>
      </w:tr>
      <w:tr w:rsidR="000227AF" w:rsidRPr="00294CC5" w14:paraId="4DC71E37" w14:textId="77777777" w:rsidTr="00BF3EE2">
        <w:trPr>
          <w:gridBefore w:val="1"/>
          <w:wBefore w:w="18" w:type="dxa"/>
          <w:trHeight w:val="300"/>
        </w:trPr>
        <w:tc>
          <w:tcPr>
            <w:tcW w:w="2065" w:type="dxa"/>
            <w:gridSpan w:val="2"/>
            <w:tcBorders>
              <w:top w:val="single" w:sz="4" w:space="0" w:color="000000" w:themeColor="text1"/>
              <w:left w:val="single" w:sz="4" w:space="0" w:color="000000" w:themeColor="text1"/>
              <w:bottom w:val="single" w:sz="18" w:space="0" w:color="auto"/>
              <w:right w:val="single" w:sz="4" w:space="0" w:color="000000" w:themeColor="text1"/>
            </w:tcBorders>
          </w:tcPr>
          <w:p w14:paraId="2BFBAC1F" w14:textId="77777777" w:rsidR="000227AF" w:rsidRDefault="000227AF" w:rsidP="00E940DA">
            <w:pPr>
              <w:jc w:val="center"/>
              <w:rPr>
                <w:b/>
                <w:bCs/>
              </w:rPr>
            </w:pPr>
            <w:r>
              <w:rPr>
                <w:b/>
                <w:bCs/>
              </w:rPr>
              <w:t>Intro to Teaching</w:t>
            </w:r>
          </w:p>
        </w:tc>
        <w:tc>
          <w:tcPr>
            <w:tcW w:w="9270" w:type="dxa"/>
            <w:gridSpan w:val="2"/>
            <w:tcBorders>
              <w:top w:val="single" w:sz="4" w:space="0" w:color="000000" w:themeColor="text1"/>
              <w:left w:val="single" w:sz="4" w:space="0" w:color="000000" w:themeColor="text1"/>
              <w:bottom w:val="single" w:sz="18" w:space="0" w:color="auto"/>
              <w:right w:val="single" w:sz="4" w:space="0" w:color="000000" w:themeColor="text1"/>
            </w:tcBorders>
          </w:tcPr>
          <w:p w14:paraId="0AF5E6D8" w14:textId="77777777" w:rsidR="000227AF" w:rsidRDefault="000227AF" w:rsidP="00E940DA">
            <w:pPr>
              <w:spacing w:line="257" w:lineRule="auto"/>
              <w:rPr>
                <w:color w:val="000000"/>
                <w:sz w:val="20"/>
                <w:szCs w:val="20"/>
                <w:shd w:val="clear" w:color="auto" w:fill="FFFFFF"/>
              </w:rPr>
            </w:pPr>
            <w:r w:rsidRPr="00E33B3C">
              <w:rPr>
                <w:color w:val="000000"/>
                <w:sz w:val="20"/>
                <w:szCs w:val="20"/>
                <w:shd w:val="clear" w:color="auto" w:fill="FFFFFF"/>
              </w:rPr>
              <w:t>These courses are specifically designed for students interested in teaching as they will be working closely with students and teachers in K-5 classrooms. Students will develop strong leadership and communication skills via interactive lessons with a hands-on, real-world approach. Students will be role models to their younger peers, showcasing respect, teamwork, and responsibility, as they manage small group activities, learn/integrate classroom management strategies, and create/incorporate lessons within the classroom. Students will also plan and execute cross-campus events and celebrations throughout the year.</w:t>
            </w:r>
          </w:p>
          <w:p w14:paraId="30948BE2" w14:textId="17AA0DFB" w:rsidR="009A0750" w:rsidRPr="00BF3EE2" w:rsidRDefault="009A0750" w:rsidP="00E940DA">
            <w:pPr>
              <w:spacing w:line="257" w:lineRule="auto"/>
              <w:rPr>
                <w:color w:val="000000"/>
                <w:sz w:val="20"/>
                <w:szCs w:val="20"/>
                <w:shd w:val="clear" w:color="auto" w:fill="FFFFFF"/>
              </w:rPr>
            </w:pPr>
          </w:p>
        </w:tc>
      </w:tr>
      <w:tr w:rsidR="000227AF" w:rsidRPr="00426110" w14:paraId="06D91D2E" w14:textId="77777777" w:rsidTr="00BF3EE2">
        <w:trPr>
          <w:gridBefore w:val="1"/>
          <w:wBefore w:w="18" w:type="dxa"/>
          <w:trHeight w:val="243"/>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6ADEF7E6" w14:textId="77777777" w:rsidR="000227AF" w:rsidRPr="00A67D36" w:rsidRDefault="000227AF" w:rsidP="00E940DA">
            <w:pPr>
              <w:jc w:val="center"/>
              <w:rPr>
                <w:b/>
                <w:bCs/>
                <w:sz w:val="20"/>
                <w:szCs w:val="20"/>
              </w:rPr>
            </w:pPr>
            <w:r w:rsidRPr="00A67D36">
              <w:rPr>
                <w:b/>
                <w:bCs/>
                <w:sz w:val="20"/>
                <w:szCs w:val="20"/>
              </w:rPr>
              <w:t xml:space="preserve">Spanish </w:t>
            </w:r>
          </w:p>
        </w:tc>
      </w:tr>
      <w:tr w:rsidR="000227AF" w:rsidRPr="003077CA" w14:paraId="12ACD304" w14:textId="77777777" w:rsidTr="00BF3EE2">
        <w:trPr>
          <w:gridBefore w:val="1"/>
          <w:wBefore w:w="18" w:type="dxa"/>
          <w:trHeight w:val="300"/>
        </w:trPr>
        <w:tc>
          <w:tcPr>
            <w:tcW w:w="2065" w:type="dxa"/>
            <w:gridSpan w:val="2"/>
            <w:tcBorders>
              <w:top w:val="single" w:sz="18" w:space="0" w:color="auto"/>
              <w:bottom w:val="single" w:sz="18" w:space="0" w:color="000000" w:themeColor="text1"/>
            </w:tcBorders>
          </w:tcPr>
          <w:p w14:paraId="52413378" w14:textId="77777777" w:rsidR="000227AF" w:rsidRPr="0000623A" w:rsidRDefault="000227AF" w:rsidP="00E940DA">
            <w:pPr>
              <w:jc w:val="center"/>
              <w:rPr>
                <w:b/>
                <w:bCs/>
              </w:rPr>
            </w:pPr>
            <w:r w:rsidRPr="0000623A">
              <w:rPr>
                <w:b/>
                <w:bCs/>
                <w:color w:val="000000" w:themeColor="text1"/>
              </w:rPr>
              <w:t xml:space="preserve">Spanish 1 </w:t>
            </w:r>
            <w:r>
              <w:rPr>
                <w:b/>
                <w:bCs/>
                <w:color w:val="000000" w:themeColor="text1"/>
              </w:rPr>
              <w:t>- 4</w:t>
            </w:r>
          </w:p>
        </w:tc>
        <w:tc>
          <w:tcPr>
            <w:tcW w:w="9270" w:type="dxa"/>
            <w:gridSpan w:val="2"/>
            <w:tcBorders>
              <w:top w:val="single" w:sz="18" w:space="0" w:color="auto"/>
              <w:bottom w:val="single" w:sz="18" w:space="0" w:color="000000" w:themeColor="text1"/>
            </w:tcBorders>
          </w:tcPr>
          <w:p w14:paraId="7FB34C3C" w14:textId="77777777" w:rsidR="000227AF" w:rsidRDefault="000227AF" w:rsidP="00E940DA">
            <w:pPr>
              <w:spacing w:line="259" w:lineRule="auto"/>
              <w:rPr>
                <w:rFonts w:eastAsia="Calibri"/>
                <w:color w:val="000000" w:themeColor="text1"/>
                <w:sz w:val="20"/>
                <w:szCs w:val="20"/>
              </w:rPr>
            </w:pPr>
            <w:r w:rsidRPr="00694458">
              <w:rPr>
                <w:rFonts w:eastAsia="Calibri"/>
                <w:color w:val="000000" w:themeColor="text1"/>
                <w:sz w:val="20"/>
                <w:szCs w:val="20"/>
              </w:rPr>
              <w:t>Spanish 1 introduces students to the target language and various cultures. Students should expect to become familiar with common vocabulary terms and phrases.</w:t>
            </w:r>
          </w:p>
          <w:p w14:paraId="4E64F8E2" w14:textId="256C4397" w:rsidR="009A0750" w:rsidRPr="00BF3EE2" w:rsidRDefault="009A0750" w:rsidP="00E940DA">
            <w:pPr>
              <w:spacing w:line="259" w:lineRule="auto"/>
              <w:rPr>
                <w:rFonts w:eastAsia="Calibri"/>
                <w:color w:val="000000" w:themeColor="text1"/>
                <w:sz w:val="20"/>
                <w:szCs w:val="20"/>
              </w:rPr>
            </w:pPr>
          </w:p>
        </w:tc>
      </w:tr>
      <w:tr w:rsidR="000227AF" w14:paraId="181EB39E" w14:textId="77777777" w:rsidTr="00BF3EE2">
        <w:trPr>
          <w:gridBefore w:val="1"/>
          <w:wBefore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0B27FCEC" w14:textId="77777777" w:rsidR="000227AF" w:rsidRPr="00374605" w:rsidRDefault="000227AF" w:rsidP="00E940DA">
            <w:pPr>
              <w:spacing w:line="257" w:lineRule="auto"/>
              <w:jc w:val="center"/>
              <w:rPr>
                <w:b/>
                <w:bCs/>
                <w:color w:val="000000"/>
                <w:sz w:val="20"/>
                <w:szCs w:val="20"/>
              </w:rPr>
            </w:pPr>
            <w:r w:rsidRPr="00374605">
              <w:rPr>
                <w:b/>
                <w:bCs/>
                <w:color w:val="000000"/>
                <w:sz w:val="20"/>
                <w:szCs w:val="20"/>
              </w:rPr>
              <w:t>Student Government</w:t>
            </w:r>
          </w:p>
        </w:tc>
      </w:tr>
      <w:tr w:rsidR="000227AF" w14:paraId="322EED1D" w14:textId="77777777" w:rsidTr="00BF3EE2">
        <w:trPr>
          <w:gridBefore w:val="1"/>
          <w:wBefore w:w="18" w:type="dxa"/>
          <w:trHeight w:val="300"/>
        </w:trPr>
        <w:tc>
          <w:tcPr>
            <w:tcW w:w="2065" w:type="dxa"/>
            <w:gridSpan w:val="2"/>
            <w:tcBorders>
              <w:top w:val="single" w:sz="18" w:space="0" w:color="000000" w:themeColor="text1"/>
              <w:left w:val="single" w:sz="4" w:space="0" w:color="000000" w:themeColor="text1"/>
              <w:bottom w:val="single" w:sz="18" w:space="0" w:color="000000" w:themeColor="text1"/>
              <w:right w:val="single" w:sz="4" w:space="0" w:color="000000" w:themeColor="text1"/>
            </w:tcBorders>
          </w:tcPr>
          <w:p w14:paraId="6CDD6B9E" w14:textId="77777777" w:rsidR="000227AF" w:rsidRDefault="000227AF" w:rsidP="00E940DA">
            <w:pPr>
              <w:jc w:val="center"/>
              <w:rPr>
                <w:b/>
                <w:bCs/>
              </w:rPr>
            </w:pPr>
            <w:r w:rsidRPr="7CC985EC">
              <w:rPr>
                <w:b/>
                <w:bCs/>
              </w:rPr>
              <w:t>Student Government</w:t>
            </w:r>
          </w:p>
        </w:tc>
        <w:tc>
          <w:tcPr>
            <w:tcW w:w="9270" w:type="dxa"/>
            <w:gridSpan w:val="2"/>
            <w:tcBorders>
              <w:top w:val="single" w:sz="18" w:space="0" w:color="000000" w:themeColor="text1"/>
              <w:left w:val="single" w:sz="4" w:space="0" w:color="000000" w:themeColor="text1"/>
              <w:bottom w:val="single" w:sz="18" w:space="0" w:color="000000" w:themeColor="text1"/>
              <w:right w:val="single" w:sz="4" w:space="0" w:color="000000" w:themeColor="text1"/>
            </w:tcBorders>
          </w:tcPr>
          <w:p w14:paraId="26054F2B" w14:textId="77777777" w:rsidR="000227AF" w:rsidRDefault="000227AF" w:rsidP="00E940DA">
            <w:pPr>
              <w:spacing w:line="257" w:lineRule="auto"/>
              <w:rPr>
                <w:color w:val="000000"/>
                <w:sz w:val="20"/>
                <w:szCs w:val="20"/>
              </w:rPr>
            </w:pPr>
            <w:r w:rsidRPr="00294CC5">
              <w:rPr>
                <w:color w:val="000000"/>
                <w:sz w:val="20"/>
                <w:szCs w:val="20"/>
              </w:rPr>
              <w:t>The SGA elective introduces students to student government and leadership through hands-on involvement in school decision-making. Students will learn how to represent their peers, plan school activities, and develop communication, teamwork, and leadership skills. It’s a great opportunity for students interested in making a positive impact on their school community.</w:t>
            </w:r>
          </w:p>
          <w:p w14:paraId="2F3C2A49" w14:textId="3C288A2E" w:rsidR="009A0750" w:rsidRPr="00BF3EE2" w:rsidRDefault="009A0750" w:rsidP="00E940DA">
            <w:pPr>
              <w:spacing w:line="257" w:lineRule="auto"/>
              <w:rPr>
                <w:color w:val="000000"/>
                <w:sz w:val="20"/>
                <w:szCs w:val="20"/>
              </w:rPr>
            </w:pPr>
          </w:p>
        </w:tc>
      </w:tr>
      <w:tr w:rsidR="000227AF" w14:paraId="5CD6B0B3" w14:textId="77777777" w:rsidTr="00BF3EE2">
        <w:trPr>
          <w:gridBefore w:val="1"/>
          <w:wBefore w:w="18" w:type="dxa"/>
          <w:trHeight w:val="300"/>
        </w:trPr>
        <w:tc>
          <w:tcPr>
            <w:tcW w:w="11335" w:type="dxa"/>
            <w:gridSpan w:val="4"/>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D9D9D9" w:themeFill="background1" w:themeFillShade="D9"/>
          </w:tcPr>
          <w:p w14:paraId="4D4B4D06" w14:textId="77777777" w:rsidR="000227AF" w:rsidRDefault="000227AF" w:rsidP="00E940DA">
            <w:pPr>
              <w:spacing w:line="257" w:lineRule="auto"/>
              <w:jc w:val="center"/>
              <w:rPr>
                <w:b/>
                <w:bCs/>
                <w:sz w:val="20"/>
                <w:szCs w:val="20"/>
              </w:rPr>
            </w:pPr>
            <w:r>
              <w:rPr>
                <w:b/>
                <w:bCs/>
                <w:sz w:val="20"/>
                <w:szCs w:val="20"/>
              </w:rPr>
              <w:t>TRADE Program</w:t>
            </w:r>
          </w:p>
        </w:tc>
      </w:tr>
      <w:tr w:rsidR="000227AF" w14:paraId="2213E805" w14:textId="77777777" w:rsidTr="00BF3EE2">
        <w:trPr>
          <w:gridBefore w:val="1"/>
          <w:wBefore w:w="18" w:type="dxa"/>
          <w:trHeight w:val="300"/>
        </w:trPr>
        <w:tc>
          <w:tcPr>
            <w:tcW w:w="2065" w:type="dxa"/>
            <w:gridSpan w:val="2"/>
            <w:tcBorders>
              <w:top w:val="single" w:sz="4" w:space="0" w:color="auto"/>
              <w:bottom w:val="single" w:sz="18" w:space="0" w:color="auto"/>
            </w:tcBorders>
          </w:tcPr>
          <w:p w14:paraId="3345B4D8" w14:textId="77777777" w:rsidR="000227AF" w:rsidRPr="003077CA" w:rsidRDefault="000227AF" w:rsidP="00E940DA">
            <w:pPr>
              <w:jc w:val="center"/>
              <w:rPr>
                <w:rFonts w:cstheme="minorHAnsi"/>
                <w:b/>
                <w:bCs/>
                <w:color w:val="333333"/>
              </w:rPr>
            </w:pPr>
            <w:r>
              <w:rPr>
                <w:rFonts w:cstheme="minorHAnsi"/>
                <w:b/>
                <w:bCs/>
                <w:color w:val="333333"/>
              </w:rPr>
              <w:t>Building Trades</w:t>
            </w:r>
          </w:p>
        </w:tc>
        <w:tc>
          <w:tcPr>
            <w:tcW w:w="9270" w:type="dxa"/>
            <w:gridSpan w:val="2"/>
            <w:tcBorders>
              <w:top w:val="single" w:sz="4" w:space="0" w:color="auto"/>
              <w:bottom w:val="single" w:sz="18" w:space="0" w:color="auto"/>
            </w:tcBorders>
          </w:tcPr>
          <w:p w14:paraId="143798F0" w14:textId="77777777" w:rsidR="000227AF" w:rsidRDefault="000227AF" w:rsidP="00E940DA">
            <w:pPr>
              <w:autoSpaceDE w:val="0"/>
              <w:autoSpaceDN w:val="0"/>
              <w:adjustRightInd w:val="0"/>
              <w:ind w:right="-5760"/>
              <w:rPr>
                <w:rFonts w:eastAsiaTheme="minorHAnsi"/>
                <w:sz w:val="20"/>
                <w:szCs w:val="20"/>
              </w:rPr>
            </w:pPr>
            <w:r w:rsidRPr="00671358">
              <w:rPr>
                <w:rFonts w:eastAsiaTheme="minorHAnsi"/>
                <w:sz w:val="20"/>
                <w:szCs w:val="20"/>
              </w:rPr>
              <w:t xml:space="preserve">The TRADE Program gives students real world experiences, presentations from </w:t>
            </w:r>
            <w:r w:rsidRPr="00671358">
              <w:rPr>
                <w:rFonts w:eastAsiaTheme="minorHAnsi"/>
                <w:b/>
                <w:bCs/>
                <w:sz w:val="20"/>
                <w:szCs w:val="20"/>
              </w:rPr>
              <w:t>professionals</w:t>
            </w:r>
            <w:r w:rsidRPr="00671358">
              <w:rPr>
                <w:rFonts w:eastAsiaTheme="minorHAnsi"/>
                <w:sz w:val="20"/>
                <w:szCs w:val="20"/>
              </w:rPr>
              <w:t xml:space="preserve"> in various fields </w:t>
            </w:r>
          </w:p>
          <w:p w14:paraId="4A3A0F5E" w14:textId="77777777" w:rsidR="00580B15" w:rsidRDefault="000227AF" w:rsidP="00E940DA">
            <w:pPr>
              <w:autoSpaceDE w:val="0"/>
              <w:autoSpaceDN w:val="0"/>
              <w:adjustRightInd w:val="0"/>
              <w:ind w:right="-5760"/>
              <w:rPr>
                <w:rFonts w:eastAsiaTheme="minorHAnsi"/>
                <w:sz w:val="20"/>
                <w:szCs w:val="20"/>
              </w:rPr>
            </w:pPr>
            <w:r w:rsidRPr="00671358">
              <w:rPr>
                <w:rFonts w:eastAsiaTheme="minorHAnsi"/>
                <w:sz w:val="20"/>
                <w:szCs w:val="20"/>
              </w:rPr>
              <w:t>of work and the hands-on knowledge to succeed as a DIY homeowner or a skilled tradesperson</w:t>
            </w:r>
          </w:p>
          <w:p w14:paraId="0B74FCD3" w14:textId="7BE46BF6" w:rsidR="009A0750" w:rsidRPr="00440FBA" w:rsidRDefault="009A0750" w:rsidP="00E940DA">
            <w:pPr>
              <w:autoSpaceDE w:val="0"/>
              <w:autoSpaceDN w:val="0"/>
              <w:adjustRightInd w:val="0"/>
              <w:ind w:right="-5760"/>
              <w:rPr>
                <w:rFonts w:eastAsiaTheme="minorHAnsi"/>
                <w:sz w:val="20"/>
                <w:szCs w:val="20"/>
              </w:rPr>
            </w:pPr>
          </w:p>
        </w:tc>
      </w:tr>
      <w:tr w:rsidR="000227AF" w14:paraId="7E59EB59" w14:textId="77777777" w:rsidTr="00BF3EE2">
        <w:trPr>
          <w:gridBefore w:val="1"/>
          <w:wBefore w:w="18" w:type="dxa"/>
          <w:trHeight w:val="30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0B8D896" w14:textId="77777777" w:rsidR="000227AF" w:rsidRPr="003A46AA" w:rsidRDefault="000227AF" w:rsidP="00E940DA">
            <w:pPr>
              <w:jc w:val="center"/>
              <w:rPr>
                <w:b/>
                <w:bCs/>
                <w:color w:val="000000" w:themeColor="text1"/>
                <w:sz w:val="20"/>
                <w:szCs w:val="20"/>
              </w:rPr>
            </w:pPr>
            <w:r>
              <w:rPr>
                <w:b/>
                <w:bCs/>
                <w:color w:val="000000" w:themeColor="text1"/>
                <w:sz w:val="20"/>
                <w:szCs w:val="20"/>
              </w:rPr>
              <w:t>Fashion Design</w:t>
            </w:r>
          </w:p>
        </w:tc>
      </w:tr>
      <w:tr w:rsidR="000227AF" w14:paraId="3FA957F3" w14:textId="77777777" w:rsidTr="00BF3EE2">
        <w:trPr>
          <w:gridBefore w:val="1"/>
          <w:wBefore w:w="18" w:type="dxa"/>
          <w:trHeight w:val="300"/>
        </w:trPr>
        <w:tc>
          <w:tcPr>
            <w:tcW w:w="2065" w:type="dxa"/>
            <w:gridSpan w:val="2"/>
            <w:tcBorders>
              <w:top w:val="single" w:sz="4" w:space="0" w:color="auto"/>
              <w:bottom w:val="single" w:sz="18" w:space="0" w:color="auto"/>
            </w:tcBorders>
          </w:tcPr>
          <w:p w14:paraId="5AA6B515" w14:textId="77777777" w:rsidR="000227AF" w:rsidRPr="003077CA" w:rsidRDefault="000227AF" w:rsidP="00E940DA">
            <w:pPr>
              <w:jc w:val="center"/>
              <w:rPr>
                <w:rFonts w:cstheme="minorHAnsi"/>
                <w:b/>
                <w:bCs/>
                <w:color w:val="333333"/>
              </w:rPr>
            </w:pPr>
            <w:r>
              <w:rPr>
                <w:rFonts w:cstheme="minorHAnsi"/>
                <w:b/>
                <w:bCs/>
                <w:color w:val="333333"/>
              </w:rPr>
              <w:t>Fashion Design</w:t>
            </w:r>
          </w:p>
        </w:tc>
        <w:tc>
          <w:tcPr>
            <w:tcW w:w="9270" w:type="dxa"/>
            <w:gridSpan w:val="2"/>
            <w:tcBorders>
              <w:top w:val="single" w:sz="4" w:space="0" w:color="auto"/>
              <w:bottom w:val="single" w:sz="18" w:space="0" w:color="auto"/>
            </w:tcBorders>
          </w:tcPr>
          <w:p w14:paraId="548B15BC" w14:textId="77777777" w:rsidR="000227AF" w:rsidRDefault="000227AF" w:rsidP="00E940DA">
            <w:pPr>
              <w:rPr>
                <w:color w:val="000000"/>
                <w:sz w:val="20"/>
                <w:szCs w:val="20"/>
              </w:rPr>
            </w:pPr>
            <w:r w:rsidRPr="00882AAF">
              <w:rPr>
                <w:color w:val="000000"/>
                <w:sz w:val="20"/>
                <w:szCs w:val="20"/>
              </w:rPr>
              <w:t>Burns SciTech is excited to bring</w:t>
            </w:r>
            <w:r w:rsidRPr="00882AAF">
              <w:rPr>
                <w:rStyle w:val="apple-converted-space"/>
                <w:color w:val="000000"/>
                <w:sz w:val="20"/>
                <w:szCs w:val="20"/>
              </w:rPr>
              <w:t> </w:t>
            </w:r>
            <w:r w:rsidRPr="00882AAF">
              <w:rPr>
                <w:rStyle w:val="outlook-search-highlight"/>
                <w:color w:val="000000"/>
                <w:sz w:val="20"/>
                <w:szCs w:val="20"/>
              </w:rPr>
              <w:t>Fashion</w:t>
            </w:r>
            <w:r w:rsidRPr="00882AAF">
              <w:rPr>
                <w:rStyle w:val="apple-converted-space"/>
                <w:color w:val="000000"/>
                <w:sz w:val="20"/>
                <w:szCs w:val="20"/>
              </w:rPr>
              <w:t> </w:t>
            </w:r>
            <w:r w:rsidRPr="00882AAF">
              <w:rPr>
                <w:color w:val="000000"/>
                <w:sz w:val="20"/>
                <w:szCs w:val="20"/>
              </w:rPr>
              <w:t>Design to our school!  Here, you will learn the creative and technical skills needed for the</w:t>
            </w:r>
            <w:r w:rsidRPr="00882AAF">
              <w:rPr>
                <w:rStyle w:val="apple-converted-space"/>
                <w:color w:val="000000"/>
                <w:sz w:val="20"/>
                <w:szCs w:val="20"/>
              </w:rPr>
              <w:t> </w:t>
            </w:r>
            <w:r w:rsidRPr="00882AAF">
              <w:rPr>
                <w:rStyle w:val="outlook-search-highlight"/>
                <w:color w:val="000000"/>
                <w:sz w:val="20"/>
                <w:szCs w:val="20"/>
              </w:rPr>
              <w:t>fashion</w:t>
            </w:r>
            <w:r w:rsidRPr="00882AAF">
              <w:rPr>
                <w:rStyle w:val="apple-converted-space"/>
                <w:color w:val="000000"/>
                <w:sz w:val="20"/>
                <w:szCs w:val="20"/>
              </w:rPr>
              <w:t> </w:t>
            </w:r>
            <w:r w:rsidRPr="00882AAF">
              <w:rPr>
                <w:color w:val="000000"/>
                <w:sz w:val="20"/>
                <w:szCs w:val="20"/>
              </w:rPr>
              <w:t>industry.  We will cover design fundamentals, textiles, pattern making, garment construction, and</w:t>
            </w:r>
            <w:r w:rsidRPr="00882AAF">
              <w:rPr>
                <w:rStyle w:val="apple-converted-space"/>
                <w:color w:val="000000"/>
                <w:sz w:val="20"/>
                <w:szCs w:val="20"/>
              </w:rPr>
              <w:t> </w:t>
            </w:r>
            <w:r w:rsidRPr="00882AAF">
              <w:rPr>
                <w:rStyle w:val="outlook-search-highlight"/>
                <w:color w:val="000000"/>
                <w:sz w:val="20"/>
                <w:szCs w:val="20"/>
              </w:rPr>
              <w:t>fashion</w:t>
            </w:r>
            <w:r w:rsidRPr="00882AAF">
              <w:rPr>
                <w:rStyle w:val="apple-converted-space"/>
                <w:color w:val="000000"/>
                <w:sz w:val="20"/>
                <w:szCs w:val="20"/>
              </w:rPr>
              <w:t> </w:t>
            </w:r>
            <w:r w:rsidRPr="00882AAF">
              <w:rPr>
                <w:color w:val="000000"/>
                <w:sz w:val="20"/>
                <w:szCs w:val="20"/>
              </w:rPr>
              <w:t>history.  </w:t>
            </w:r>
            <w:r w:rsidRPr="00882AAF">
              <w:rPr>
                <w:rStyle w:val="outlook-search-highlight"/>
                <w:color w:val="000000"/>
                <w:sz w:val="20"/>
                <w:szCs w:val="20"/>
              </w:rPr>
              <w:t>Fashion</w:t>
            </w:r>
            <w:r w:rsidRPr="00882AAF">
              <w:rPr>
                <w:rStyle w:val="apple-converted-space"/>
                <w:color w:val="000000"/>
                <w:sz w:val="20"/>
                <w:szCs w:val="20"/>
              </w:rPr>
              <w:t> </w:t>
            </w:r>
            <w:r w:rsidRPr="00882AAF">
              <w:rPr>
                <w:color w:val="000000"/>
                <w:sz w:val="20"/>
                <w:szCs w:val="20"/>
              </w:rPr>
              <w:t>Design I will have students learning the basics of sewing and give them skills for future careers or hobbies</w:t>
            </w:r>
            <w:r>
              <w:rPr>
                <w:color w:val="000000"/>
                <w:sz w:val="20"/>
                <w:szCs w:val="20"/>
              </w:rPr>
              <w:t>.</w:t>
            </w:r>
          </w:p>
          <w:p w14:paraId="1F529EF8" w14:textId="47DDC245" w:rsidR="009A0750" w:rsidRPr="00BF3EE2" w:rsidRDefault="009A0750" w:rsidP="00E940DA">
            <w:pPr>
              <w:rPr>
                <w:color w:val="000000"/>
                <w:sz w:val="20"/>
                <w:szCs w:val="20"/>
              </w:rPr>
            </w:pPr>
          </w:p>
        </w:tc>
      </w:tr>
      <w:tr w:rsidR="000227AF" w14:paraId="375BE6C5" w14:textId="77777777" w:rsidTr="00BF3EE2">
        <w:trPr>
          <w:gridBefore w:val="1"/>
          <w:wBefore w:w="18" w:type="dxa"/>
          <w:trHeight w:val="300"/>
        </w:trPr>
        <w:tc>
          <w:tcPr>
            <w:tcW w:w="11335" w:type="dxa"/>
            <w:gridSpan w:val="4"/>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E9FE688" w14:textId="77777777" w:rsidR="000227AF" w:rsidRDefault="000227AF" w:rsidP="00E940DA">
            <w:pPr>
              <w:jc w:val="center"/>
              <w:rPr>
                <w:b/>
                <w:bCs/>
                <w:sz w:val="20"/>
                <w:szCs w:val="20"/>
              </w:rPr>
            </w:pPr>
            <w:r>
              <w:rPr>
                <w:b/>
                <w:bCs/>
                <w:sz w:val="20"/>
                <w:szCs w:val="20"/>
              </w:rPr>
              <w:t>On-the-Job Training (OJT)</w:t>
            </w:r>
          </w:p>
        </w:tc>
      </w:tr>
      <w:tr w:rsidR="000227AF" w:rsidRPr="00606FDD" w14:paraId="23276B85" w14:textId="77777777" w:rsidTr="00BF3EE2">
        <w:trPr>
          <w:gridBefore w:val="1"/>
          <w:wBefore w:w="18" w:type="dxa"/>
          <w:trHeight w:val="300"/>
        </w:trPr>
        <w:tc>
          <w:tcPr>
            <w:tcW w:w="2065" w:type="dxa"/>
            <w:gridSpan w:val="2"/>
          </w:tcPr>
          <w:p w14:paraId="5BB0D49A" w14:textId="77777777" w:rsidR="000227AF" w:rsidRPr="00134CE8" w:rsidRDefault="000227AF" w:rsidP="00E940DA">
            <w:pPr>
              <w:jc w:val="center"/>
              <w:rPr>
                <w:rFonts w:cstheme="minorHAnsi"/>
                <w:b/>
                <w:bCs/>
                <w:color w:val="000000"/>
              </w:rPr>
            </w:pPr>
            <w:r>
              <w:rPr>
                <w:rFonts w:cstheme="minorHAnsi"/>
                <w:b/>
                <w:bCs/>
                <w:color w:val="000000"/>
              </w:rPr>
              <w:t>OJT</w:t>
            </w:r>
          </w:p>
        </w:tc>
        <w:tc>
          <w:tcPr>
            <w:tcW w:w="9270" w:type="dxa"/>
            <w:gridSpan w:val="2"/>
          </w:tcPr>
          <w:p w14:paraId="29D90B43" w14:textId="77777777" w:rsidR="000227AF" w:rsidRPr="00671358" w:rsidRDefault="000227AF" w:rsidP="00E940DA">
            <w:pPr>
              <w:rPr>
                <w:rFonts w:cstheme="minorHAnsi"/>
                <w:sz w:val="20"/>
                <w:szCs w:val="20"/>
              </w:rPr>
            </w:pPr>
            <w:r w:rsidRPr="00671358">
              <w:rPr>
                <w:rFonts w:cstheme="minorHAnsi"/>
                <w:sz w:val="20"/>
                <w:szCs w:val="20"/>
              </w:rPr>
              <w:t xml:space="preserve">On-Job-Training – get high school elective credit while working at a job.  </w:t>
            </w:r>
            <w:r w:rsidRPr="00671358">
              <w:rPr>
                <w:rFonts w:cstheme="minorHAnsi"/>
                <w:b/>
                <w:bCs/>
                <w:sz w:val="20"/>
                <w:szCs w:val="20"/>
              </w:rPr>
              <w:t>Juniors and Seniors only.</w:t>
            </w:r>
          </w:p>
          <w:p w14:paraId="364D3948" w14:textId="77777777" w:rsidR="000227AF" w:rsidRDefault="000227AF" w:rsidP="00E940DA">
            <w:pPr>
              <w:rPr>
                <w:rFonts w:cstheme="minorHAnsi"/>
                <w:sz w:val="20"/>
                <w:szCs w:val="20"/>
              </w:rPr>
            </w:pPr>
          </w:p>
          <w:p w14:paraId="5BDE2FA0" w14:textId="77777777" w:rsidR="009A0750" w:rsidRDefault="009A0750" w:rsidP="00E940DA">
            <w:pPr>
              <w:rPr>
                <w:rFonts w:cstheme="minorHAnsi"/>
                <w:sz w:val="20"/>
                <w:szCs w:val="20"/>
              </w:rPr>
            </w:pPr>
          </w:p>
          <w:p w14:paraId="0691D1B9" w14:textId="77777777" w:rsidR="009A0750" w:rsidRPr="00671358" w:rsidRDefault="009A0750" w:rsidP="00E940DA">
            <w:pPr>
              <w:rPr>
                <w:rFonts w:cstheme="minorHAnsi"/>
                <w:sz w:val="20"/>
                <w:szCs w:val="20"/>
              </w:rPr>
            </w:pPr>
          </w:p>
        </w:tc>
      </w:tr>
      <w:tr w:rsidR="000227AF" w14:paraId="0620F0A4" w14:textId="77777777" w:rsidTr="00BF3EE2">
        <w:trPr>
          <w:gridAfter w:val="1"/>
          <w:wAfter w:w="18" w:type="dxa"/>
          <w:cantSplit/>
          <w:trHeight w:val="330"/>
        </w:trPr>
        <w:tc>
          <w:tcPr>
            <w:tcW w:w="11335" w:type="dxa"/>
            <w:gridSpan w:val="4"/>
            <w:tcBorders>
              <w:bottom w:val="single" w:sz="18" w:space="0" w:color="auto"/>
            </w:tcBorders>
            <w:shd w:val="clear" w:color="auto" w:fill="D9D9D9" w:themeFill="background1" w:themeFillShade="D9"/>
          </w:tcPr>
          <w:p w14:paraId="3A811C21" w14:textId="77777777" w:rsidR="000227AF" w:rsidRDefault="000227AF" w:rsidP="00E940DA">
            <w:pPr>
              <w:jc w:val="center"/>
              <w:rPr>
                <w:b/>
                <w:bCs/>
                <w:sz w:val="20"/>
                <w:szCs w:val="20"/>
              </w:rPr>
            </w:pPr>
            <w:r>
              <w:rPr>
                <w:b/>
                <w:bCs/>
                <w:sz w:val="20"/>
                <w:szCs w:val="20"/>
              </w:rPr>
              <w:lastRenderedPageBreak/>
              <w:t>Fine Arts Development</w:t>
            </w:r>
          </w:p>
        </w:tc>
      </w:tr>
      <w:tr w:rsidR="000227AF" w14:paraId="25C01A61" w14:textId="77777777" w:rsidTr="00BF3EE2">
        <w:trPr>
          <w:gridAfter w:val="1"/>
          <w:wAfter w:w="18" w:type="dxa"/>
          <w:cantSplit/>
          <w:trHeight w:val="300"/>
        </w:trPr>
        <w:tc>
          <w:tcPr>
            <w:tcW w:w="2065" w:type="dxa"/>
            <w:gridSpan w:val="2"/>
            <w:tcBorders>
              <w:top w:val="single" w:sz="18" w:space="0" w:color="auto"/>
              <w:bottom w:val="single" w:sz="4" w:space="0" w:color="auto"/>
            </w:tcBorders>
          </w:tcPr>
          <w:p w14:paraId="38BC6991" w14:textId="77777777" w:rsidR="000227AF" w:rsidRPr="003077CA" w:rsidRDefault="000227AF" w:rsidP="00E940DA">
            <w:pPr>
              <w:jc w:val="center"/>
              <w:rPr>
                <w:b/>
                <w:bCs/>
              </w:rPr>
            </w:pPr>
            <w:r>
              <w:rPr>
                <w:b/>
                <w:bCs/>
              </w:rPr>
              <w:t>Creating 2-D Art / 3-D Art</w:t>
            </w:r>
          </w:p>
        </w:tc>
        <w:tc>
          <w:tcPr>
            <w:tcW w:w="9270" w:type="dxa"/>
            <w:gridSpan w:val="2"/>
            <w:tcBorders>
              <w:top w:val="single" w:sz="18" w:space="0" w:color="auto"/>
              <w:bottom w:val="single" w:sz="4" w:space="0" w:color="auto"/>
            </w:tcBorders>
          </w:tcPr>
          <w:p w14:paraId="15A2E88D" w14:textId="7711A465" w:rsidR="000227AF" w:rsidRPr="00BF3EE2" w:rsidRDefault="000227AF" w:rsidP="00E940DA">
            <w:pPr>
              <w:rPr>
                <w:color w:val="212121"/>
                <w:sz w:val="20"/>
                <w:szCs w:val="20"/>
              </w:rPr>
            </w:pPr>
            <w:r w:rsidRPr="001B4179">
              <w:rPr>
                <w:color w:val="212121"/>
                <w:sz w:val="20"/>
                <w:szCs w:val="20"/>
              </w:rPr>
              <w:t>Continue your CREATIVE experience!</w:t>
            </w:r>
            <w:r w:rsidRPr="001B4179">
              <w:rPr>
                <w:rStyle w:val="apple-converted-space"/>
                <w:color w:val="212121"/>
                <w:sz w:val="20"/>
                <w:szCs w:val="20"/>
              </w:rPr>
              <w:t> </w:t>
            </w:r>
            <w:r w:rsidRPr="001B4179">
              <w:rPr>
                <w:b/>
                <w:bCs/>
                <w:color w:val="212121"/>
                <w:sz w:val="20"/>
                <w:szCs w:val="20"/>
              </w:rPr>
              <w:t>Students will develop original Artworks</w:t>
            </w:r>
            <w:r>
              <w:rPr>
                <w:b/>
                <w:bCs/>
                <w:color w:val="212121"/>
                <w:sz w:val="20"/>
                <w:szCs w:val="20"/>
              </w:rPr>
              <w:t>.</w:t>
            </w:r>
            <w:r w:rsidRPr="001B4179">
              <w:rPr>
                <w:rStyle w:val="apple-converted-space"/>
                <w:b/>
                <w:bCs/>
                <w:color w:val="212121"/>
                <w:sz w:val="20"/>
                <w:szCs w:val="20"/>
              </w:rPr>
              <w:t> </w:t>
            </w:r>
            <w:r w:rsidRPr="001B4179">
              <w:rPr>
                <w:color w:val="212121"/>
                <w:sz w:val="20"/>
                <w:szCs w:val="20"/>
              </w:rPr>
              <w:t>Drawing Studies (Pencil, colored pencil, ink, Charcoal, Chalk/oil pastel) Painting Studies (Watercolor, Acrylic) Printmaking Studies, &amp; (Collage) Mixed Media Techniques</w:t>
            </w:r>
            <w:r>
              <w:rPr>
                <w:color w:val="212121"/>
                <w:sz w:val="20"/>
                <w:szCs w:val="20"/>
              </w:rPr>
              <w:t xml:space="preserve"> for 2-D Art; </w:t>
            </w:r>
            <w:r w:rsidRPr="00DD4039">
              <w:rPr>
                <w:color w:val="212121"/>
                <w:sz w:val="20"/>
                <w:szCs w:val="20"/>
              </w:rPr>
              <w:t>Learn sculptural assemblage (relief &amp; in the round), wire, clay/ceramics, cold and warm glass work, such as etching/fusing/slumping (bending) techniques to make 3 Dimensional sculptural and functional objects. Students explore the science of kiln work and temperatures of ceramic and glass with demonstrations and hands-on projects</w:t>
            </w:r>
            <w:r>
              <w:rPr>
                <w:color w:val="212121"/>
                <w:sz w:val="20"/>
                <w:szCs w:val="20"/>
              </w:rPr>
              <w:t xml:space="preserve"> for 3-D Art.</w:t>
            </w:r>
          </w:p>
        </w:tc>
      </w:tr>
      <w:tr w:rsidR="000227AF" w14:paraId="1591E09F" w14:textId="77777777" w:rsidTr="00BF3EE2">
        <w:trPr>
          <w:gridAfter w:val="1"/>
          <w:wAfter w:w="18" w:type="dxa"/>
          <w:cantSplit/>
          <w:trHeight w:val="300"/>
        </w:trPr>
        <w:tc>
          <w:tcPr>
            <w:tcW w:w="2065" w:type="dxa"/>
            <w:gridSpan w:val="2"/>
            <w:tcBorders>
              <w:top w:val="single" w:sz="18" w:space="0" w:color="auto"/>
              <w:bottom w:val="single" w:sz="4" w:space="0" w:color="auto"/>
            </w:tcBorders>
          </w:tcPr>
          <w:p w14:paraId="55C0B4B5" w14:textId="77777777" w:rsidR="000227AF" w:rsidRDefault="000227AF" w:rsidP="00E940DA">
            <w:pPr>
              <w:jc w:val="center"/>
              <w:rPr>
                <w:b/>
                <w:bCs/>
              </w:rPr>
            </w:pPr>
            <w:r>
              <w:rPr>
                <w:b/>
                <w:bCs/>
              </w:rPr>
              <w:t xml:space="preserve">Portfolio Development: </w:t>
            </w:r>
          </w:p>
          <w:p w14:paraId="5CE169CE" w14:textId="77777777" w:rsidR="000227AF" w:rsidRPr="003077CA" w:rsidRDefault="000227AF" w:rsidP="00E940DA">
            <w:pPr>
              <w:jc w:val="center"/>
              <w:rPr>
                <w:b/>
                <w:bCs/>
              </w:rPr>
            </w:pPr>
            <w:r>
              <w:rPr>
                <w:b/>
                <w:bCs/>
              </w:rPr>
              <w:t>2-D Design Honors</w:t>
            </w:r>
          </w:p>
        </w:tc>
        <w:tc>
          <w:tcPr>
            <w:tcW w:w="9270" w:type="dxa"/>
            <w:gridSpan w:val="2"/>
            <w:tcBorders>
              <w:top w:val="single" w:sz="18" w:space="0" w:color="auto"/>
              <w:bottom w:val="single" w:sz="4" w:space="0" w:color="auto"/>
            </w:tcBorders>
          </w:tcPr>
          <w:p w14:paraId="281DAD66" w14:textId="2669875E" w:rsidR="000227AF" w:rsidRPr="00BF3EE2" w:rsidRDefault="000227AF" w:rsidP="00E940DA">
            <w:pPr>
              <w:rPr>
                <w:color w:val="2D2D2D"/>
                <w:sz w:val="20"/>
                <w:szCs w:val="20"/>
                <w:shd w:val="clear" w:color="auto" w:fill="FFFFFF"/>
              </w:rPr>
            </w:pPr>
            <w:r w:rsidRPr="00B30E36">
              <w:rPr>
                <w:color w:val="2D2D2D"/>
                <w:sz w:val="20"/>
                <w:szCs w:val="20"/>
                <w:shd w:val="clear" w:color="auto" w:fill="FFFFFF"/>
              </w:rPr>
              <w:t>Students experiment with the media and techniques used to create a variety of two-dimensional (2-D) artworks through the development of skills in drawing, painting, printmaking, collage, and/or design. Students practice, sketch, and manipulate the structural elements of art to improve mark making and/or the organizational principles of design in a composition from observation, research, and/or imagination. Through the critique process, students evaluate and respond to their own work and that of their peers. This course incorporates hands-on activities and consumption of art materials.</w:t>
            </w:r>
          </w:p>
        </w:tc>
      </w:tr>
      <w:tr w:rsidR="000227AF" w14:paraId="7349DD56" w14:textId="77777777" w:rsidTr="00BF3EE2">
        <w:trPr>
          <w:gridAfter w:val="1"/>
          <w:wAfter w:w="18" w:type="dxa"/>
          <w:cantSplit/>
          <w:trHeight w:val="300"/>
        </w:trPr>
        <w:tc>
          <w:tcPr>
            <w:tcW w:w="2065" w:type="dxa"/>
            <w:gridSpan w:val="2"/>
            <w:tcBorders>
              <w:top w:val="single" w:sz="18" w:space="0" w:color="auto"/>
              <w:bottom w:val="single" w:sz="4" w:space="0" w:color="auto"/>
            </w:tcBorders>
          </w:tcPr>
          <w:p w14:paraId="186300F1" w14:textId="77777777" w:rsidR="000227AF" w:rsidRPr="003077CA" w:rsidRDefault="000227AF" w:rsidP="00E940DA">
            <w:pPr>
              <w:jc w:val="center"/>
              <w:rPr>
                <w:b/>
                <w:bCs/>
              </w:rPr>
            </w:pPr>
            <w:r>
              <w:rPr>
                <w:b/>
                <w:bCs/>
              </w:rPr>
              <w:t>AP 2-D Art &amp; Design</w:t>
            </w:r>
          </w:p>
        </w:tc>
        <w:tc>
          <w:tcPr>
            <w:tcW w:w="9270" w:type="dxa"/>
            <w:gridSpan w:val="2"/>
            <w:tcBorders>
              <w:top w:val="single" w:sz="18" w:space="0" w:color="auto"/>
              <w:bottom w:val="single" w:sz="4" w:space="0" w:color="auto"/>
            </w:tcBorders>
          </w:tcPr>
          <w:p w14:paraId="780F0543" w14:textId="655561F1" w:rsidR="000227AF" w:rsidRPr="00BF3EE2" w:rsidRDefault="000227AF" w:rsidP="00E940DA">
            <w:pPr>
              <w:rPr>
                <w:rFonts w:ascii="Calibri" w:hAnsi="Calibri" w:cs="Calibri"/>
                <w:b/>
                <w:bCs/>
                <w:color w:val="0F1111"/>
                <w:sz w:val="20"/>
                <w:szCs w:val="20"/>
              </w:rPr>
            </w:pPr>
            <w:r w:rsidRPr="00694458">
              <w:rPr>
                <w:color w:val="212121"/>
                <w:sz w:val="20"/>
                <w:szCs w:val="20"/>
              </w:rPr>
              <w:t xml:space="preserve">This is a rigorous program for </w:t>
            </w:r>
            <w:proofErr w:type="gramStart"/>
            <w:r w:rsidRPr="00694458">
              <w:rPr>
                <w:color w:val="212121"/>
                <w:sz w:val="20"/>
                <w:szCs w:val="20"/>
              </w:rPr>
              <w:t>College</w:t>
            </w:r>
            <w:proofErr w:type="gramEnd"/>
            <w:r w:rsidRPr="00694458">
              <w:rPr>
                <w:color w:val="212121"/>
                <w:sz w:val="20"/>
                <w:szCs w:val="20"/>
              </w:rPr>
              <w:t xml:space="preserve"> credit! Students create a portfolio series. 60% Sustained Investigation (visual and written) and 40% Selected five best artworks. </w:t>
            </w:r>
            <w:r w:rsidRPr="00694458">
              <w:rPr>
                <w:rFonts w:ascii="Calibri" w:hAnsi="Calibri" w:cs="Calibri"/>
                <w:b/>
                <w:bCs/>
                <w:color w:val="0F1111"/>
                <w:sz w:val="20"/>
                <w:szCs w:val="20"/>
              </w:rPr>
              <w:t>Prerequisite: Portfolio Development: 2-D Design Honors</w:t>
            </w:r>
          </w:p>
        </w:tc>
      </w:tr>
      <w:tr w:rsidR="00BF3EE2" w14:paraId="39509A7F" w14:textId="77777777" w:rsidTr="00BF3EE2">
        <w:trPr>
          <w:gridAfter w:val="1"/>
          <w:wAfter w:w="18" w:type="dxa"/>
          <w:trHeight w:val="300"/>
        </w:trPr>
        <w:tc>
          <w:tcPr>
            <w:tcW w:w="2065" w:type="dxa"/>
            <w:gridSpan w:val="2"/>
          </w:tcPr>
          <w:p w14:paraId="7C1E03B3" w14:textId="77777777" w:rsidR="00BF3EE2" w:rsidRDefault="00BF3EE2" w:rsidP="00E940DA">
            <w:pPr>
              <w:jc w:val="center"/>
              <w:rPr>
                <w:b/>
                <w:bCs/>
              </w:rPr>
            </w:pPr>
            <w:r>
              <w:rPr>
                <w:b/>
                <w:bCs/>
              </w:rPr>
              <w:t>AP 2D Art Portfolio</w:t>
            </w:r>
          </w:p>
        </w:tc>
        <w:tc>
          <w:tcPr>
            <w:tcW w:w="9270" w:type="dxa"/>
            <w:gridSpan w:val="2"/>
          </w:tcPr>
          <w:p w14:paraId="2680E151" w14:textId="77777777" w:rsidR="00BF3EE2" w:rsidRPr="009A0750" w:rsidRDefault="00BF3EE2" w:rsidP="00E940DA">
            <w:pPr>
              <w:spacing w:line="257" w:lineRule="auto"/>
              <w:rPr>
                <w:color w:val="000000"/>
                <w:sz w:val="20"/>
                <w:szCs w:val="20"/>
              </w:rPr>
            </w:pPr>
            <w:r w:rsidRPr="009A0750">
              <w:rPr>
                <w:sz w:val="20"/>
                <w:szCs w:val="20"/>
              </w:rPr>
              <w:t xml:space="preserve">A studio-based course where students develop a portfolio demonstrating skill, inquiry, and practice in two-dimensional </w:t>
            </w:r>
            <w:proofErr w:type="gramStart"/>
            <w:r w:rsidRPr="009A0750">
              <w:rPr>
                <w:sz w:val="20"/>
                <w:szCs w:val="20"/>
              </w:rPr>
              <w:t>art-making</w:t>
            </w:r>
            <w:proofErr w:type="gramEnd"/>
            <w:r w:rsidRPr="009A0750">
              <w:rPr>
                <w:sz w:val="20"/>
                <w:szCs w:val="20"/>
              </w:rPr>
              <w:t xml:space="preserve"> across a range of media. Rather than a single exam, students submit a body of work showing sustained investigation and technical growth.</w:t>
            </w:r>
          </w:p>
        </w:tc>
      </w:tr>
      <w:tr w:rsidR="000227AF" w14:paraId="3C395955" w14:textId="77777777" w:rsidTr="00BF3EE2">
        <w:trPr>
          <w:gridAfter w:val="1"/>
          <w:wAfter w:w="18" w:type="dxa"/>
          <w:cantSplit/>
          <w:trHeight w:val="330"/>
        </w:trPr>
        <w:tc>
          <w:tcPr>
            <w:tcW w:w="11335" w:type="dxa"/>
            <w:gridSpan w:val="4"/>
            <w:tcBorders>
              <w:bottom w:val="single" w:sz="18" w:space="0" w:color="auto"/>
            </w:tcBorders>
            <w:shd w:val="clear" w:color="auto" w:fill="D9D9D9" w:themeFill="background1" w:themeFillShade="D9"/>
          </w:tcPr>
          <w:p w14:paraId="73BD3223" w14:textId="77777777" w:rsidR="000227AF" w:rsidRDefault="000227AF" w:rsidP="00E940DA">
            <w:pPr>
              <w:jc w:val="center"/>
              <w:rPr>
                <w:b/>
                <w:bCs/>
                <w:sz w:val="20"/>
                <w:szCs w:val="20"/>
              </w:rPr>
            </w:pPr>
            <w:r>
              <w:rPr>
                <w:b/>
                <w:bCs/>
                <w:sz w:val="20"/>
                <w:szCs w:val="20"/>
              </w:rPr>
              <w:t>Musical Theatre</w:t>
            </w:r>
          </w:p>
        </w:tc>
      </w:tr>
      <w:tr w:rsidR="000227AF" w:rsidRPr="003077CA" w14:paraId="1FE6D702" w14:textId="77777777" w:rsidTr="00BF3EE2">
        <w:trPr>
          <w:gridAfter w:val="1"/>
          <w:wAfter w:w="18" w:type="dxa"/>
          <w:cantSplit/>
          <w:trHeight w:val="300"/>
        </w:trPr>
        <w:tc>
          <w:tcPr>
            <w:tcW w:w="2065" w:type="dxa"/>
            <w:gridSpan w:val="2"/>
            <w:tcBorders>
              <w:top w:val="single" w:sz="18" w:space="0" w:color="auto"/>
              <w:bottom w:val="single" w:sz="4" w:space="0" w:color="auto"/>
            </w:tcBorders>
          </w:tcPr>
          <w:p w14:paraId="7F24EC04" w14:textId="77777777" w:rsidR="000227AF" w:rsidRPr="003077CA" w:rsidRDefault="000227AF" w:rsidP="00E940DA">
            <w:pPr>
              <w:jc w:val="center"/>
              <w:rPr>
                <w:b/>
                <w:bCs/>
              </w:rPr>
            </w:pPr>
            <w:r>
              <w:rPr>
                <w:b/>
                <w:bCs/>
              </w:rPr>
              <w:t>Musical Theatre 1-4</w:t>
            </w:r>
          </w:p>
        </w:tc>
        <w:tc>
          <w:tcPr>
            <w:tcW w:w="9270" w:type="dxa"/>
            <w:gridSpan w:val="2"/>
            <w:tcBorders>
              <w:top w:val="single" w:sz="18" w:space="0" w:color="auto"/>
              <w:bottom w:val="single" w:sz="4" w:space="0" w:color="auto"/>
            </w:tcBorders>
          </w:tcPr>
          <w:p w14:paraId="467F4300" w14:textId="77777777" w:rsidR="000227AF" w:rsidRDefault="000227AF" w:rsidP="00E940DA">
            <w:pPr>
              <w:rPr>
                <w:color w:val="000000"/>
                <w:sz w:val="20"/>
                <w:szCs w:val="20"/>
              </w:rPr>
            </w:pPr>
            <w:r w:rsidRPr="00694458">
              <w:rPr>
                <w:color w:val="000000"/>
                <w:sz w:val="20"/>
                <w:szCs w:val="20"/>
              </w:rPr>
              <w:t xml:space="preserve">Students must </w:t>
            </w:r>
            <w:r w:rsidRPr="00694458">
              <w:rPr>
                <w:b/>
                <w:bCs/>
                <w:color w:val="000000"/>
                <w:sz w:val="20"/>
                <w:szCs w:val="20"/>
                <w:u w:val="single"/>
              </w:rPr>
              <w:t>audition</w:t>
            </w:r>
            <w:r w:rsidRPr="00694458">
              <w:rPr>
                <w:color w:val="000000"/>
                <w:sz w:val="20"/>
                <w:szCs w:val="20"/>
              </w:rPr>
              <w:t xml:space="preserve"> to join theater class. They will work on audition skills and prepare an audition for their desired role in the school musical. Once assigned a role, they will memorize lines and learn songs. They are required to be a part of all performances, both in school and after school. There are some after-school and weekend rehearsals that students are expected to attend.</w:t>
            </w:r>
          </w:p>
          <w:p w14:paraId="1B3A1FE8" w14:textId="77777777" w:rsidR="000227AF" w:rsidRPr="00694458" w:rsidRDefault="000227AF" w:rsidP="00E940DA">
            <w:pPr>
              <w:rPr>
                <w:color w:val="000000"/>
                <w:sz w:val="20"/>
                <w:szCs w:val="20"/>
              </w:rPr>
            </w:pPr>
          </w:p>
        </w:tc>
      </w:tr>
      <w:tr w:rsidR="000227AF" w14:paraId="404E59F9" w14:textId="77777777" w:rsidTr="00BF3EE2">
        <w:trPr>
          <w:gridAfter w:val="1"/>
          <w:wAfter w:w="18" w:type="dxa"/>
          <w:cantSplit/>
          <w:trHeight w:val="330"/>
        </w:trPr>
        <w:tc>
          <w:tcPr>
            <w:tcW w:w="11335" w:type="dxa"/>
            <w:gridSpan w:val="4"/>
            <w:tcBorders>
              <w:bottom w:val="single" w:sz="18" w:space="0" w:color="auto"/>
            </w:tcBorders>
            <w:shd w:val="clear" w:color="auto" w:fill="D9D9D9" w:themeFill="background1" w:themeFillShade="D9"/>
          </w:tcPr>
          <w:p w14:paraId="75D32564" w14:textId="77777777" w:rsidR="000227AF" w:rsidRDefault="000227AF" w:rsidP="00E940DA">
            <w:pPr>
              <w:jc w:val="center"/>
              <w:rPr>
                <w:b/>
                <w:bCs/>
                <w:sz w:val="20"/>
                <w:szCs w:val="20"/>
              </w:rPr>
            </w:pPr>
            <w:r>
              <w:rPr>
                <w:b/>
                <w:bCs/>
                <w:sz w:val="20"/>
                <w:szCs w:val="20"/>
              </w:rPr>
              <w:t>Dance Techniques</w:t>
            </w:r>
          </w:p>
        </w:tc>
      </w:tr>
      <w:tr w:rsidR="000227AF" w:rsidRPr="003077CA" w14:paraId="2171DF6C" w14:textId="77777777" w:rsidTr="00BF3EE2">
        <w:trPr>
          <w:gridAfter w:val="1"/>
          <w:wAfter w:w="18" w:type="dxa"/>
          <w:cantSplit/>
          <w:trHeight w:val="300"/>
        </w:trPr>
        <w:tc>
          <w:tcPr>
            <w:tcW w:w="2065" w:type="dxa"/>
            <w:gridSpan w:val="2"/>
            <w:tcBorders>
              <w:top w:val="single" w:sz="18" w:space="0" w:color="auto"/>
              <w:bottom w:val="single" w:sz="4" w:space="0" w:color="auto"/>
            </w:tcBorders>
          </w:tcPr>
          <w:p w14:paraId="18DE8DD6" w14:textId="77777777" w:rsidR="000227AF" w:rsidRPr="003077CA" w:rsidRDefault="000227AF" w:rsidP="00E940DA">
            <w:pPr>
              <w:jc w:val="center"/>
              <w:rPr>
                <w:b/>
                <w:bCs/>
              </w:rPr>
            </w:pPr>
            <w:r>
              <w:rPr>
                <w:b/>
                <w:bCs/>
              </w:rPr>
              <w:t xml:space="preserve">Dance Techniques </w:t>
            </w:r>
          </w:p>
        </w:tc>
        <w:tc>
          <w:tcPr>
            <w:tcW w:w="9270" w:type="dxa"/>
            <w:gridSpan w:val="2"/>
            <w:tcBorders>
              <w:top w:val="single" w:sz="18" w:space="0" w:color="auto"/>
              <w:bottom w:val="single" w:sz="4" w:space="0" w:color="auto"/>
            </w:tcBorders>
          </w:tcPr>
          <w:p w14:paraId="2CF3FF32" w14:textId="77777777" w:rsidR="000227AF" w:rsidRPr="00DC5141" w:rsidRDefault="000227AF" w:rsidP="00E940DA">
            <w:pPr>
              <w:rPr>
                <w:color w:val="000000"/>
                <w:sz w:val="20"/>
                <w:szCs w:val="20"/>
              </w:rPr>
            </w:pPr>
            <w:r w:rsidRPr="00DC5141">
              <w:rPr>
                <w:color w:val="2D2D2D"/>
                <w:sz w:val="20"/>
                <w:szCs w:val="20"/>
                <w:shd w:val="clear" w:color="auto" w:fill="FFFFFF"/>
              </w:rPr>
              <w:t>Students in this year-long, entry-level course, designed for those having no prior dance instruction, learn foundational skills in two or more dance styles. Their development of fundamental dance technique is enriched and enlivened through study of works by a variety of diverse artists, developing genre-specific movement vocabulary and dance terminology, and building knowledge and skills related to somatic practices, dance composition, analysis of effort and outcomes, dance history and culture, collaborative work, and rehearsal and performance protocols.</w:t>
            </w:r>
          </w:p>
          <w:p w14:paraId="2791DA56" w14:textId="77777777" w:rsidR="000227AF" w:rsidRPr="00DC5141" w:rsidRDefault="000227AF" w:rsidP="00E940DA">
            <w:pPr>
              <w:jc w:val="center"/>
              <w:rPr>
                <w:sz w:val="20"/>
                <w:szCs w:val="20"/>
              </w:rPr>
            </w:pPr>
          </w:p>
        </w:tc>
      </w:tr>
      <w:tr w:rsidR="000227AF" w14:paraId="77FA5236" w14:textId="77777777" w:rsidTr="00BF3EE2">
        <w:trPr>
          <w:gridAfter w:val="1"/>
          <w:wAfter w:w="18" w:type="dxa"/>
          <w:cantSplit/>
          <w:trHeight w:val="330"/>
        </w:trPr>
        <w:tc>
          <w:tcPr>
            <w:tcW w:w="11335" w:type="dxa"/>
            <w:gridSpan w:val="4"/>
            <w:tcBorders>
              <w:bottom w:val="single" w:sz="18" w:space="0" w:color="auto"/>
            </w:tcBorders>
            <w:shd w:val="clear" w:color="auto" w:fill="D9D9D9" w:themeFill="background1" w:themeFillShade="D9"/>
          </w:tcPr>
          <w:p w14:paraId="28950555" w14:textId="77777777" w:rsidR="000227AF" w:rsidRDefault="000227AF" w:rsidP="00E940DA">
            <w:pPr>
              <w:jc w:val="center"/>
              <w:rPr>
                <w:b/>
                <w:bCs/>
                <w:sz w:val="20"/>
                <w:szCs w:val="20"/>
              </w:rPr>
            </w:pPr>
            <w:r>
              <w:rPr>
                <w:b/>
                <w:bCs/>
                <w:sz w:val="20"/>
                <w:szCs w:val="20"/>
              </w:rPr>
              <w:t>Psychology</w:t>
            </w:r>
          </w:p>
        </w:tc>
      </w:tr>
      <w:tr w:rsidR="000227AF" w:rsidRPr="00BF75EE" w14:paraId="3935F7DF" w14:textId="77777777" w:rsidTr="00BF3EE2">
        <w:trPr>
          <w:gridAfter w:val="1"/>
          <w:wAfter w:w="18" w:type="dxa"/>
          <w:cantSplit/>
          <w:trHeight w:val="300"/>
        </w:trPr>
        <w:tc>
          <w:tcPr>
            <w:tcW w:w="2065" w:type="dxa"/>
            <w:gridSpan w:val="2"/>
            <w:tcBorders>
              <w:top w:val="single" w:sz="18" w:space="0" w:color="auto"/>
            </w:tcBorders>
          </w:tcPr>
          <w:p w14:paraId="5930D4A2" w14:textId="77777777" w:rsidR="000227AF" w:rsidRPr="003077CA" w:rsidRDefault="000227AF" w:rsidP="00E940DA">
            <w:pPr>
              <w:jc w:val="center"/>
              <w:rPr>
                <w:b/>
                <w:bCs/>
              </w:rPr>
            </w:pPr>
            <w:r>
              <w:rPr>
                <w:b/>
                <w:bCs/>
              </w:rPr>
              <w:t>Psychology</w:t>
            </w:r>
          </w:p>
        </w:tc>
        <w:tc>
          <w:tcPr>
            <w:tcW w:w="9270" w:type="dxa"/>
            <w:gridSpan w:val="2"/>
            <w:tcBorders>
              <w:top w:val="single" w:sz="18" w:space="0" w:color="auto"/>
            </w:tcBorders>
          </w:tcPr>
          <w:p w14:paraId="415A1DCC" w14:textId="77777777" w:rsidR="000227AF" w:rsidRPr="00E96404" w:rsidRDefault="000227AF" w:rsidP="00E940DA">
            <w:pPr>
              <w:rPr>
                <w:color w:val="000000"/>
                <w:sz w:val="20"/>
                <w:szCs w:val="20"/>
              </w:rPr>
            </w:pPr>
            <w:r w:rsidRPr="00E96404">
              <w:rPr>
                <w:color w:val="2D2D2D"/>
                <w:sz w:val="20"/>
                <w:szCs w:val="20"/>
                <w:shd w:val="clear" w:color="auto" w:fill="FFFFFF"/>
              </w:rPr>
              <w:t>Through the study of psychology, students acquire an understanding of and an appreciation for human behavior, behavior interaction and the progressive development of individuals. The content examined in this first introductory course includes major theories and orientations of psychology, psychological methodology, memory and cognition, human growth and development, personality, abnormal behavior, psychological therapies, stress/coping strategies, and mental health.</w:t>
            </w:r>
          </w:p>
        </w:tc>
      </w:tr>
      <w:tr w:rsidR="00BF3EE2" w14:paraId="0B41F93C" w14:textId="77777777" w:rsidTr="00BF3EE2">
        <w:trPr>
          <w:gridAfter w:val="1"/>
          <w:wAfter w:w="18" w:type="dxa"/>
          <w:trHeight w:val="300"/>
        </w:trPr>
        <w:tc>
          <w:tcPr>
            <w:tcW w:w="2065" w:type="dxa"/>
            <w:gridSpan w:val="2"/>
          </w:tcPr>
          <w:p w14:paraId="52E83C54" w14:textId="77777777" w:rsidR="00BF3EE2" w:rsidRDefault="00BF3EE2" w:rsidP="00E940DA">
            <w:pPr>
              <w:jc w:val="center"/>
              <w:rPr>
                <w:b/>
                <w:bCs/>
              </w:rPr>
            </w:pPr>
            <w:r>
              <w:rPr>
                <w:b/>
                <w:bCs/>
              </w:rPr>
              <w:t>AP Psychology</w:t>
            </w:r>
          </w:p>
        </w:tc>
        <w:tc>
          <w:tcPr>
            <w:tcW w:w="9270" w:type="dxa"/>
            <w:gridSpan w:val="2"/>
          </w:tcPr>
          <w:p w14:paraId="325F40B4" w14:textId="77777777" w:rsidR="00BF3EE2" w:rsidRPr="00BF3EE2" w:rsidRDefault="00BF3EE2" w:rsidP="00E940DA">
            <w:pPr>
              <w:spacing w:line="257" w:lineRule="auto"/>
              <w:rPr>
                <w:color w:val="000000"/>
                <w:sz w:val="20"/>
                <w:szCs w:val="20"/>
              </w:rPr>
            </w:pPr>
            <w:r w:rsidRPr="00BF3EE2">
              <w:rPr>
                <w:sz w:val="20"/>
                <w:szCs w:val="20"/>
              </w:rPr>
              <w:t>Surveys the scientific study of behavior and mental processes, including topics like cognition, development, personality, abnormal psychology, and neuroscience. Introduces research methods and psychological theories through an evidence-based lens.</w:t>
            </w:r>
          </w:p>
        </w:tc>
      </w:tr>
    </w:tbl>
    <w:p w14:paraId="51043981" w14:textId="3BC6C44D" w:rsidR="0042596A" w:rsidRDefault="0042596A" w:rsidP="00694458">
      <w:pPr>
        <w:spacing w:after="160" w:line="259" w:lineRule="auto"/>
      </w:pPr>
    </w:p>
    <w:sectPr w:rsidR="0042596A" w:rsidSect="002765FC">
      <w:pgSz w:w="12240" w:h="15840"/>
      <w:pgMar w:top="540"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56547" w14:textId="77777777" w:rsidR="00E203E0" w:rsidRDefault="00E203E0" w:rsidP="00524E66">
      <w:r>
        <w:separator/>
      </w:r>
    </w:p>
  </w:endnote>
  <w:endnote w:type="continuationSeparator" w:id="0">
    <w:p w14:paraId="05F50674" w14:textId="77777777" w:rsidR="00E203E0" w:rsidRDefault="00E203E0" w:rsidP="00524E66">
      <w:r>
        <w:continuationSeparator/>
      </w:r>
    </w:p>
  </w:endnote>
  <w:endnote w:type="continuationNotice" w:id="1">
    <w:p w14:paraId="7833BF40" w14:textId="77777777" w:rsidR="00E203E0" w:rsidRDefault="00E203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E312" w14:textId="77777777" w:rsidR="00E203E0" w:rsidRDefault="00E203E0" w:rsidP="00524E66">
      <w:r>
        <w:separator/>
      </w:r>
    </w:p>
  </w:footnote>
  <w:footnote w:type="continuationSeparator" w:id="0">
    <w:p w14:paraId="1EC62654" w14:textId="77777777" w:rsidR="00E203E0" w:rsidRDefault="00E203E0" w:rsidP="00524E66">
      <w:r>
        <w:continuationSeparator/>
      </w:r>
    </w:p>
  </w:footnote>
  <w:footnote w:type="continuationNotice" w:id="1">
    <w:p w14:paraId="0660A8D5" w14:textId="77777777" w:rsidR="00E203E0" w:rsidRDefault="00E203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64319"/>
    <w:multiLevelType w:val="multilevel"/>
    <w:tmpl w:val="A07E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544430"/>
    <w:multiLevelType w:val="multilevel"/>
    <w:tmpl w:val="5CBE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D44CC4"/>
    <w:multiLevelType w:val="multilevel"/>
    <w:tmpl w:val="A228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D44F5"/>
    <w:multiLevelType w:val="multilevel"/>
    <w:tmpl w:val="74DE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885304">
    <w:abstractNumId w:val="2"/>
  </w:num>
  <w:num w:numId="2" w16cid:durableId="828639311">
    <w:abstractNumId w:val="3"/>
  </w:num>
  <w:num w:numId="3" w16cid:durableId="1500075292">
    <w:abstractNumId w:val="1"/>
  </w:num>
  <w:num w:numId="4" w16cid:durableId="586110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NzC0sDA1MjA3NDNT0lEKTi0uzszPAykwNqkFABYprNUtAAAA"/>
  </w:docVars>
  <w:rsids>
    <w:rsidRoot w:val="004D4BA4"/>
    <w:rsid w:val="00002217"/>
    <w:rsid w:val="00002E54"/>
    <w:rsid w:val="000030F0"/>
    <w:rsid w:val="00004252"/>
    <w:rsid w:val="0000623A"/>
    <w:rsid w:val="000062B6"/>
    <w:rsid w:val="00006DB3"/>
    <w:rsid w:val="00007459"/>
    <w:rsid w:val="00007EE2"/>
    <w:rsid w:val="00010E1A"/>
    <w:rsid w:val="00012059"/>
    <w:rsid w:val="00012065"/>
    <w:rsid w:val="00013EA9"/>
    <w:rsid w:val="000147B1"/>
    <w:rsid w:val="00016F87"/>
    <w:rsid w:val="000202E0"/>
    <w:rsid w:val="00022370"/>
    <w:rsid w:val="00022606"/>
    <w:rsid w:val="000227AF"/>
    <w:rsid w:val="00023D12"/>
    <w:rsid w:val="00025033"/>
    <w:rsid w:val="000266BD"/>
    <w:rsid w:val="000268F1"/>
    <w:rsid w:val="00030957"/>
    <w:rsid w:val="00032328"/>
    <w:rsid w:val="0003251F"/>
    <w:rsid w:val="00034370"/>
    <w:rsid w:val="00034F79"/>
    <w:rsid w:val="00036AD2"/>
    <w:rsid w:val="00041133"/>
    <w:rsid w:val="000411B5"/>
    <w:rsid w:val="00041892"/>
    <w:rsid w:val="000435FE"/>
    <w:rsid w:val="00043F33"/>
    <w:rsid w:val="000446E6"/>
    <w:rsid w:val="00044F7A"/>
    <w:rsid w:val="000454F3"/>
    <w:rsid w:val="00050334"/>
    <w:rsid w:val="000521F9"/>
    <w:rsid w:val="00052EF8"/>
    <w:rsid w:val="00057952"/>
    <w:rsid w:val="00057F8E"/>
    <w:rsid w:val="00060849"/>
    <w:rsid w:val="00060C26"/>
    <w:rsid w:val="00062B56"/>
    <w:rsid w:val="00062DB0"/>
    <w:rsid w:val="00063010"/>
    <w:rsid w:val="00066E3F"/>
    <w:rsid w:val="000676E7"/>
    <w:rsid w:val="00071346"/>
    <w:rsid w:val="00071CBB"/>
    <w:rsid w:val="0007203A"/>
    <w:rsid w:val="000747FA"/>
    <w:rsid w:val="00075AF8"/>
    <w:rsid w:val="00077EF5"/>
    <w:rsid w:val="0008020D"/>
    <w:rsid w:val="00081681"/>
    <w:rsid w:val="000856DA"/>
    <w:rsid w:val="000857CC"/>
    <w:rsid w:val="00090467"/>
    <w:rsid w:val="00094568"/>
    <w:rsid w:val="00095039"/>
    <w:rsid w:val="000955B7"/>
    <w:rsid w:val="00095653"/>
    <w:rsid w:val="00096CF8"/>
    <w:rsid w:val="00096E84"/>
    <w:rsid w:val="000A0F9E"/>
    <w:rsid w:val="000A1A19"/>
    <w:rsid w:val="000A3745"/>
    <w:rsid w:val="000A6276"/>
    <w:rsid w:val="000A70F4"/>
    <w:rsid w:val="000B0F6A"/>
    <w:rsid w:val="000B2D1C"/>
    <w:rsid w:val="000B3764"/>
    <w:rsid w:val="000B5F85"/>
    <w:rsid w:val="000B6704"/>
    <w:rsid w:val="000C67C2"/>
    <w:rsid w:val="000C7344"/>
    <w:rsid w:val="000C7E65"/>
    <w:rsid w:val="000D2221"/>
    <w:rsid w:val="000D232F"/>
    <w:rsid w:val="000D25D2"/>
    <w:rsid w:val="000D2A5E"/>
    <w:rsid w:val="000D2EB6"/>
    <w:rsid w:val="000D33C8"/>
    <w:rsid w:val="000D7374"/>
    <w:rsid w:val="000D739A"/>
    <w:rsid w:val="000D75E3"/>
    <w:rsid w:val="000D7E1E"/>
    <w:rsid w:val="000E02FE"/>
    <w:rsid w:val="000E1E66"/>
    <w:rsid w:val="000E5658"/>
    <w:rsid w:val="000E6868"/>
    <w:rsid w:val="000E6E06"/>
    <w:rsid w:val="000E7141"/>
    <w:rsid w:val="000F053C"/>
    <w:rsid w:val="000F0CC1"/>
    <w:rsid w:val="000F1C6F"/>
    <w:rsid w:val="000F44CC"/>
    <w:rsid w:val="000F5EB2"/>
    <w:rsid w:val="000F68CD"/>
    <w:rsid w:val="000F7C51"/>
    <w:rsid w:val="00107C99"/>
    <w:rsid w:val="0011015B"/>
    <w:rsid w:val="00110AB9"/>
    <w:rsid w:val="00110D6E"/>
    <w:rsid w:val="001116F4"/>
    <w:rsid w:val="00111E00"/>
    <w:rsid w:val="00113136"/>
    <w:rsid w:val="00114275"/>
    <w:rsid w:val="001147D8"/>
    <w:rsid w:val="00116C6D"/>
    <w:rsid w:val="00117786"/>
    <w:rsid w:val="001210B6"/>
    <w:rsid w:val="00121AAB"/>
    <w:rsid w:val="00122E82"/>
    <w:rsid w:val="00122FB0"/>
    <w:rsid w:val="00123425"/>
    <w:rsid w:val="001271AA"/>
    <w:rsid w:val="00127D1C"/>
    <w:rsid w:val="00130672"/>
    <w:rsid w:val="00130D5B"/>
    <w:rsid w:val="00130DD1"/>
    <w:rsid w:val="00133055"/>
    <w:rsid w:val="001334E9"/>
    <w:rsid w:val="00134738"/>
    <w:rsid w:val="00134CE8"/>
    <w:rsid w:val="00134DD7"/>
    <w:rsid w:val="00135953"/>
    <w:rsid w:val="00135DAC"/>
    <w:rsid w:val="00135EA5"/>
    <w:rsid w:val="00135F1A"/>
    <w:rsid w:val="00136928"/>
    <w:rsid w:val="001414F0"/>
    <w:rsid w:val="0014232F"/>
    <w:rsid w:val="001428D1"/>
    <w:rsid w:val="0014297F"/>
    <w:rsid w:val="00144AC8"/>
    <w:rsid w:val="00145AB9"/>
    <w:rsid w:val="00145C01"/>
    <w:rsid w:val="00146CA2"/>
    <w:rsid w:val="00151CE4"/>
    <w:rsid w:val="0015287C"/>
    <w:rsid w:val="00152B38"/>
    <w:rsid w:val="0015654C"/>
    <w:rsid w:val="001567C3"/>
    <w:rsid w:val="0015684F"/>
    <w:rsid w:val="0015777D"/>
    <w:rsid w:val="00157F36"/>
    <w:rsid w:val="00160578"/>
    <w:rsid w:val="00160DBF"/>
    <w:rsid w:val="0016190F"/>
    <w:rsid w:val="00161DD6"/>
    <w:rsid w:val="00162327"/>
    <w:rsid w:val="00167858"/>
    <w:rsid w:val="00171060"/>
    <w:rsid w:val="0017121A"/>
    <w:rsid w:val="00171336"/>
    <w:rsid w:val="00172B9B"/>
    <w:rsid w:val="0017609F"/>
    <w:rsid w:val="00177479"/>
    <w:rsid w:val="00177572"/>
    <w:rsid w:val="00180D26"/>
    <w:rsid w:val="001828EB"/>
    <w:rsid w:val="00183ACC"/>
    <w:rsid w:val="0018586F"/>
    <w:rsid w:val="00190A43"/>
    <w:rsid w:val="00191D79"/>
    <w:rsid w:val="0019271A"/>
    <w:rsid w:val="00192A0E"/>
    <w:rsid w:val="00193AE3"/>
    <w:rsid w:val="00194A30"/>
    <w:rsid w:val="00194B30"/>
    <w:rsid w:val="00196C9D"/>
    <w:rsid w:val="00197C65"/>
    <w:rsid w:val="00197E27"/>
    <w:rsid w:val="001A230E"/>
    <w:rsid w:val="001A5189"/>
    <w:rsid w:val="001A5571"/>
    <w:rsid w:val="001B0721"/>
    <w:rsid w:val="001B26D4"/>
    <w:rsid w:val="001B3AD4"/>
    <w:rsid w:val="001B4179"/>
    <w:rsid w:val="001B6C6C"/>
    <w:rsid w:val="001C2B13"/>
    <w:rsid w:val="001C42BB"/>
    <w:rsid w:val="001C6364"/>
    <w:rsid w:val="001C6452"/>
    <w:rsid w:val="001D10A2"/>
    <w:rsid w:val="001D2695"/>
    <w:rsid w:val="001D607D"/>
    <w:rsid w:val="001E1B1E"/>
    <w:rsid w:val="001E29BC"/>
    <w:rsid w:val="001E3254"/>
    <w:rsid w:val="001E5F9F"/>
    <w:rsid w:val="001F0400"/>
    <w:rsid w:val="001F1DB4"/>
    <w:rsid w:val="001F5117"/>
    <w:rsid w:val="001F5123"/>
    <w:rsid w:val="001F771C"/>
    <w:rsid w:val="0020111B"/>
    <w:rsid w:val="00202E60"/>
    <w:rsid w:val="002048F0"/>
    <w:rsid w:val="002063B1"/>
    <w:rsid w:val="00206F90"/>
    <w:rsid w:val="002071E6"/>
    <w:rsid w:val="002074DC"/>
    <w:rsid w:val="002108A0"/>
    <w:rsid w:val="0021090C"/>
    <w:rsid w:val="00211852"/>
    <w:rsid w:val="00211CBA"/>
    <w:rsid w:val="00211F32"/>
    <w:rsid w:val="00222477"/>
    <w:rsid w:val="002225F0"/>
    <w:rsid w:val="00222DC0"/>
    <w:rsid w:val="002241F6"/>
    <w:rsid w:val="002243AE"/>
    <w:rsid w:val="002250D0"/>
    <w:rsid w:val="0022667F"/>
    <w:rsid w:val="002268FF"/>
    <w:rsid w:val="00226F43"/>
    <w:rsid w:val="00232064"/>
    <w:rsid w:val="00232714"/>
    <w:rsid w:val="00236F5F"/>
    <w:rsid w:val="0023746D"/>
    <w:rsid w:val="00241CFE"/>
    <w:rsid w:val="002452DA"/>
    <w:rsid w:val="0024566E"/>
    <w:rsid w:val="00246508"/>
    <w:rsid w:val="002510CA"/>
    <w:rsid w:val="0025238F"/>
    <w:rsid w:val="00255960"/>
    <w:rsid w:val="002570B0"/>
    <w:rsid w:val="002606FE"/>
    <w:rsid w:val="00260AF1"/>
    <w:rsid w:val="00263738"/>
    <w:rsid w:val="00263A09"/>
    <w:rsid w:val="00263BD0"/>
    <w:rsid w:val="0026586B"/>
    <w:rsid w:val="002660F5"/>
    <w:rsid w:val="00266FE6"/>
    <w:rsid w:val="00267C7D"/>
    <w:rsid w:val="00273D22"/>
    <w:rsid w:val="00274701"/>
    <w:rsid w:val="00274DE0"/>
    <w:rsid w:val="00275294"/>
    <w:rsid w:val="002765FC"/>
    <w:rsid w:val="00277FF1"/>
    <w:rsid w:val="00282F92"/>
    <w:rsid w:val="002839BF"/>
    <w:rsid w:val="002854DE"/>
    <w:rsid w:val="0029000E"/>
    <w:rsid w:val="002914AF"/>
    <w:rsid w:val="00292E01"/>
    <w:rsid w:val="00294A09"/>
    <w:rsid w:val="00294CC5"/>
    <w:rsid w:val="002A00AB"/>
    <w:rsid w:val="002A3509"/>
    <w:rsid w:val="002A47CF"/>
    <w:rsid w:val="002B108F"/>
    <w:rsid w:val="002B1253"/>
    <w:rsid w:val="002B375C"/>
    <w:rsid w:val="002B78AA"/>
    <w:rsid w:val="002C1983"/>
    <w:rsid w:val="002C2AF5"/>
    <w:rsid w:val="002D01B6"/>
    <w:rsid w:val="002D22AF"/>
    <w:rsid w:val="002D32C2"/>
    <w:rsid w:val="002D3CDD"/>
    <w:rsid w:val="002D5F09"/>
    <w:rsid w:val="002D6546"/>
    <w:rsid w:val="002D68EB"/>
    <w:rsid w:val="002D6FA2"/>
    <w:rsid w:val="002D73DA"/>
    <w:rsid w:val="002E3F53"/>
    <w:rsid w:val="002E4BB8"/>
    <w:rsid w:val="002E4E4C"/>
    <w:rsid w:val="002E70CF"/>
    <w:rsid w:val="002E7A95"/>
    <w:rsid w:val="002F0A70"/>
    <w:rsid w:val="003009F9"/>
    <w:rsid w:val="00300D3B"/>
    <w:rsid w:val="003029E3"/>
    <w:rsid w:val="00303969"/>
    <w:rsid w:val="00304915"/>
    <w:rsid w:val="003050B0"/>
    <w:rsid w:val="003056DB"/>
    <w:rsid w:val="003057C3"/>
    <w:rsid w:val="00305914"/>
    <w:rsid w:val="00307094"/>
    <w:rsid w:val="003077CA"/>
    <w:rsid w:val="0030784C"/>
    <w:rsid w:val="0031252E"/>
    <w:rsid w:val="003142DA"/>
    <w:rsid w:val="003152FB"/>
    <w:rsid w:val="00315BF9"/>
    <w:rsid w:val="003176D0"/>
    <w:rsid w:val="00317FAC"/>
    <w:rsid w:val="00321261"/>
    <w:rsid w:val="00322E68"/>
    <w:rsid w:val="0033037A"/>
    <w:rsid w:val="0033740F"/>
    <w:rsid w:val="003404F6"/>
    <w:rsid w:val="0034160A"/>
    <w:rsid w:val="00341FB2"/>
    <w:rsid w:val="003421F7"/>
    <w:rsid w:val="003428F9"/>
    <w:rsid w:val="00344B95"/>
    <w:rsid w:val="00354957"/>
    <w:rsid w:val="00354E95"/>
    <w:rsid w:val="00356575"/>
    <w:rsid w:val="003567E6"/>
    <w:rsid w:val="00357BCB"/>
    <w:rsid w:val="00357BD4"/>
    <w:rsid w:val="00360C4F"/>
    <w:rsid w:val="00362BE4"/>
    <w:rsid w:val="00363060"/>
    <w:rsid w:val="00363727"/>
    <w:rsid w:val="0036391A"/>
    <w:rsid w:val="003643CC"/>
    <w:rsid w:val="0036746E"/>
    <w:rsid w:val="00371252"/>
    <w:rsid w:val="003720A6"/>
    <w:rsid w:val="00374605"/>
    <w:rsid w:val="00374A9C"/>
    <w:rsid w:val="003752DE"/>
    <w:rsid w:val="00375327"/>
    <w:rsid w:val="00375340"/>
    <w:rsid w:val="003763F3"/>
    <w:rsid w:val="003777D6"/>
    <w:rsid w:val="003779CE"/>
    <w:rsid w:val="00380914"/>
    <w:rsid w:val="00380C06"/>
    <w:rsid w:val="003842E2"/>
    <w:rsid w:val="00384A9E"/>
    <w:rsid w:val="003876CC"/>
    <w:rsid w:val="00387C58"/>
    <w:rsid w:val="00392353"/>
    <w:rsid w:val="003927B8"/>
    <w:rsid w:val="00392AD8"/>
    <w:rsid w:val="00392BAB"/>
    <w:rsid w:val="0039360D"/>
    <w:rsid w:val="00393D1E"/>
    <w:rsid w:val="00394A62"/>
    <w:rsid w:val="00396079"/>
    <w:rsid w:val="003A25D4"/>
    <w:rsid w:val="003A46AA"/>
    <w:rsid w:val="003A48DD"/>
    <w:rsid w:val="003A4D1A"/>
    <w:rsid w:val="003A6DCC"/>
    <w:rsid w:val="003A7C89"/>
    <w:rsid w:val="003B0A0E"/>
    <w:rsid w:val="003B25B4"/>
    <w:rsid w:val="003B340E"/>
    <w:rsid w:val="003B4E74"/>
    <w:rsid w:val="003B4E9A"/>
    <w:rsid w:val="003B5C00"/>
    <w:rsid w:val="003B6AB0"/>
    <w:rsid w:val="003B71D0"/>
    <w:rsid w:val="003C09F4"/>
    <w:rsid w:val="003C1E3E"/>
    <w:rsid w:val="003C27FD"/>
    <w:rsid w:val="003C3BF3"/>
    <w:rsid w:val="003C432E"/>
    <w:rsid w:val="003C586D"/>
    <w:rsid w:val="003C63A9"/>
    <w:rsid w:val="003D1EAE"/>
    <w:rsid w:val="003D28EA"/>
    <w:rsid w:val="003D2C2D"/>
    <w:rsid w:val="003D327E"/>
    <w:rsid w:val="003D5A48"/>
    <w:rsid w:val="003D5AFE"/>
    <w:rsid w:val="003D5E1C"/>
    <w:rsid w:val="003D7348"/>
    <w:rsid w:val="003D7476"/>
    <w:rsid w:val="003D7BBF"/>
    <w:rsid w:val="003E016C"/>
    <w:rsid w:val="003E0854"/>
    <w:rsid w:val="003E0999"/>
    <w:rsid w:val="003E36F6"/>
    <w:rsid w:val="003E5967"/>
    <w:rsid w:val="003E6096"/>
    <w:rsid w:val="003E60F5"/>
    <w:rsid w:val="003E704C"/>
    <w:rsid w:val="003E7BB1"/>
    <w:rsid w:val="003F3127"/>
    <w:rsid w:val="003F32EA"/>
    <w:rsid w:val="003F41DB"/>
    <w:rsid w:val="003F4B52"/>
    <w:rsid w:val="003F4C49"/>
    <w:rsid w:val="003F6434"/>
    <w:rsid w:val="00400908"/>
    <w:rsid w:val="004018FB"/>
    <w:rsid w:val="004047BF"/>
    <w:rsid w:val="00411451"/>
    <w:rsid w:val="004131A0"/>
    <w:rsid w:val="00414040"/>
    <w:rsid w:val="0041623D"/>
    <w:rsid w:val="00416816"/>
    <w:rsid w:val="004177CA"/>
    <w:rsid w:val="00420151"/>
    <w:rsid w:val="00421AF2"/>
    <w:rsid w:val="00422368"/>
    <w:rsid w:val="0042325F"/>
    <w:rsid w:val="00423FCF"/>
    <w:rsid w:val="00425413"/>
    <w:rsid w:val="0042596A"/>
    <w:rsid w:val="00426110"/>
    <w:rsid w:val="004267E3"/>
    <w:rsid w:val="004305B8"/>
    <w:rsid w:val="00437271"/>
    <w:rsid w:val="00437948"/>
    <w:rsid w:val="00440A74"/>
    <w:rsid w:val="00440FBA"/>
    <w:rsid w:val="00441BE5"/>
    <w:rsid w:val="004445C6"/>
    <w:rsid w:val="00446894"/>
    <w:rsid w:val="004468AD"/>
    <w:rsid w:val="00450CE8"/>
    <w:rsid w:val="00451AFD"/>
    <w:rsid w:val="004525A9"/>
    <w:rsid w:val="004541FD"/>
    <w:rsid w:val="0045452F"/>
    <w:rsid w:val="00455210"/>
    <w:rsid w:val="00461829"/>
    <w:rsid w:val="00462F92"/>
    <w:rsid w:val="00463077"/>
    <w:rsid w:val="00463B8C"/>
    <w:rsid w:val="004641D1"/>
    <w:rsid w:val="004659E4"/>
    <w:rsid w:val="00465B81"/>
    <w:rsid w:val="004668B9"/>
    <w:rsid w:val="0046775E"/>
    <w:rsid w:val="00467866"/>
    <w:rsid w:val="00467AC7"/>
    <w:rsid w:val="00470CBB"/>
    <w:rsid w:val="00471892"/>
    <w:rsid w:val="00471E33"/>
    <w:rsid w:val="004720CE"/>
    <w:rsid w:val="0047246E"/>
    <w:rsid w:val="00473C1F"/>
    <w:rsid w:val="00474B70"/>
    <w:rsid w:val="00474F85"/>
    <w:rsid w:val="00476EB1"/>
    <w:rsid w:val="0047743B"/>
    <w:rsid w:val="00482F96"/>
    <w:rsid w:val="0048386F"/>
    <w:rsid w:val="00484309"/>
    <w:rsid w:val="00485013"/>
    <w:rsid w:val="004854E1"/>
    <w:rsid w:val="00486EB3"/>
    <w:rsid w:val="00487DFC"/>
    <w:rsid w:val="00491B63"/>
    <w:rsid w:val="00491C5D"/>
    <w:rsid w:val="00492E57"/>
    <w:rsid w:val="004959B9"/>
    <w:rsid w:val="0049644A"/>
    <w:rsid w:val="00497175"/>
    <w:rsid w:val="00497761"/>
    <w:rsid w:val="00497926"/>
    <w:rsid w:val="004A01B5"/>
    <w:rsid w:val="004A2270"/>
    <w:rsid w:val="004A2529"/>
    <w:rsid w:val="004A678B"/>
    <w:rsid w:val="004A712A"/>
    <w:rsid w:val="004B1992"/>
    <w:rsid w:val="004B1F86"/>
    <w:rsid w:val="004B4ACA"/>
    <w:rsid w:val="004B790A"/>
    <w:rsid w:val="004C1E19"/>
    <w:rsid w:val="004C24D9"/>
    <w:rsid w:val="004C286A"/>
    <w:rsid w:val="004C3A38"/>
    <w:rsid w:val="004C3BCC"/>
    <w:rsid w:val="004C549F"/>
    <w:rsid w:val="004C6242"/>
    <w:rsid w:val="004C624C"/>
    <w:rsid w:val="004D17F8"/>
    <w:rsid w:val="004D3768"/>
    <w:rsid w:val="004D3D52"/>
    <w:rsid w:val="004D3F7D"/>
    <w:rsid w:val="004D442C"/>
    <w:rsid w:val="004D4BA4"/>
    <w:rsid w:val="004D4FD7"/>
    <w:rsid w:val="004D5AF7"/>
    <w:rsid w:val="004E039D"/>
    <w:rsid w:val="004E0E3B"/>
    <w:rsid w:val="004E30A3"/>
    <w:rsid w:val="004E3756"/>
    <w:rsid w:val="004E3935"/>
    <w:rsid w:val="004E6A69"/>
    <w:rsid w:val="004E6E31"/>
    <w:rsid w:val="004F0BA7"/>
    <w:rsid w:val="004F1BE7"/>
    <w:rsid w:val="004F286E"/>
    <w:rsid w:val="004F35E9"/>
    <w:rsid w:val="004F5CB1"/>
    <w:rsid w:val="004F63BB"/>
    <w:rsid w:val="004F6E9C"/>
    <w:rsid w:val="004F7F7C"/>
    <w:rsid w:val="00500399"/>
    <w:rsid w:val="005017CB"/>
    <w:rsid w:val="00501ECD"/>
    <w:rsid w:val="00502109"/>
    <w:rsid w:val="0050257D"/>
    <w:rsid w:val="00505D07"/>
    <w:rsid w:val="005149E7"/>
    <w:rsid w:val="00515803"/>
    <w:rsid w:val="00524E66"/>
    <w:rsid w:val="00526297"/>
    <w:rsid w:val="005268E9"/>
    <w:rsid w:val="00527315"/>
    <w:rsid w:val="00530605"/>
    <w:rsid w:val="005349D2"/>
    <w:rsid w:val="0053681E"/>
    <w:rsid w:val="0053699F"/>
    <w:rsid w:val="00536C59"/>
    <w:rsid w:val="00536EF2"/>
    <w:rsid w:val="00537491"/>
    <w:rsid w:val="0053765D"/>
    <w:rsid w:val="0054058B"/>
    <w:rsid w:val="0054477D"/>
    <w:rsid w:val="0054526B"/>
    <w:rsid w:val="0054649F"/>
    <w:rsid w:val="00550A5F"/>
    <w:rsid w:val="005530FC"/>
    <w:rsid w:val="00555593"/>
    <w:rsid w:val="005569AA"/>
    <w:rsid w:val="00561B58"/>
    <w:rsid w:val="005641C3"/>
    <w:rsid w:val="00564DCE"/>
    <w:rsid w:val="0056667C"/>
    <w:rsid w:val="0056756C"/>
    <w:rsid w:val="005708EE"/>
    <w:rsid w:val="00571542"/>
    <w:rsid w:val="005726D2"/>
    <w:rsid w:val="005735CB"/>
    <w:rsid w:val="00573BA6"/>
    <w:rsid w:val="005779BC"/>
    <w:rsid w:val="00580B15"/>
    <w:rsid w:val="005828B3"/>
    <w:rsid w:val="00582F1D"/>
    <w:rsid w:val="005846A7"/>
    <w:rsid w:val="00584BA7"/>
    <w:rsid w:val="005850A0"/>
    <w:rsid w:val="00592160"/>
    <w:rsid w:val="00592780"/>
    <w:rsid w:val="00592D30"/>
    <w:rsid w:val="005952BB"/>
    <w:rsid w:val="00596F6B"/>
    <w:rsid w:val="005A164D"/>
    <w:rsid w:val="005A5030"/>
    <w:rsid w:val="005A6D4C"/>
    <w:rsid w:val="005B0CB5"/>
    <w:rsid w:val="005B0CD9"/>
    <w:rsid w:val="005B3527"/>
    <w:rsid w:val="005B5162"/>
    <w:rsid w:val="005B619E"/>
    <w:rsid w:val="005B7784"/>
    <w:rsid w:val="005B7C46"/>
    <w:rsid w:val="005B7F0C"/>
    <w:rsid w:val="005C20D9"/>
    <w:rsid w:val="005C6A16"/>
    <w:rsid w:val="005C7106"/>
    <w:rsid w:val="005C7560"/>
    <w:rsid w:val="005D02D5"/>
    <w:rsid w:val="005D0B97"/>
    <w:rsid w:val="005D33F0"/>
    <w:rsid w:val="005D3D31"/>
    <w:rsid w:val="005D4A8E"/>
    <w:rsid w:val="005D541B"/>
    <w:rsid w:val="005D550A"/>
    <w:rsid w:val="005D68F5"/>
    <w:rsid w:val="005E00F4"/>
    <w:rsid w:val="005E2F32"/>
    <w:rsid w:val="005E59FB"/>
    <w:rsid w:val="005E7CD8"/>
    <w:rsid w:val="005F15EC"/>
    <w:rsid w:val="005F203A"/>
    <w:rsid w:val="005F2FF3"/>
    <w:rsid w:val="005F63CE"/>
    <w:rsid w:val="005F63E3"/>
    <w:rsid w:val="00600B18"/>
    <w:rsid w:val="00600EF8"/>
    <w:rsid w:val="00601D82"/>
    <w:rsid w:val="006031CB"/>
    <w:rsid w:val="00604016"/>
    <w:rsid w:val="006052BC"/>
    <w:rsid w:val="0060633D"/>
    <w:rsid w:val="006068E1"/>
    <w:rsid w:val="00606FDD"/>
    <w:rsid w:val="0061093B"/>
    <w:rsid w:val="00610ECA"/>
    <w:rsid w:val="00610FFA"/>
    <w:rsid w:val="00613D54"/>
    <w:rsid w:val="006145FA"/>
    <w:rsid w:val="00616EC6"/>
    <w:rsid w:val="0061747D"/>
    <w:rsid w:val="00617E2B"/>
    <w:rsid w:val="006222F5"/>
    <w:rsid w:val="00622543"/>
    <w:rsid w:val="00624E01"/>
    <w:rsid w:val="006274DD"/>
    <w:rsid w:val="00630186"/>
    <w:rsid w:val="006303EE"/>
    <w:rsid w:val="006313C5"/>
    <w:rsid w:val="00632E0C"/>
    <w:rsid w:val="00634EDD"/>
    <w:rsid w:val="00634F11"/>
    <w:rsid w:val="006354DF"/>
    <w:rsid w:val="00636A34"/>
    <w:rsid w:val="00636AA9"/>
    <w:rsid w:val="0063727B"/>
    <w:rsid w:val="006427CD"/>
    <w:rsid w:val="00642E5D"/>
    <w:rsid w:val="00646835"/>
    <w:rsid w:val="00646B23"/>
    <w:rsid w:val="00646C94"/>
    <w:rsid w:val="00651837"/>
    <w:rsid w:val="00652332"/>
    <w:rsid w:val="006527BC"/>
    <w:rsid w:val="006543CD"/>
    <w:rsid w:val="00654FA6"/>
    <w:rsid w:val="0065561F"/>
    <w:rsid w:val="00656816"/>
    <w:rsid w:val="00656C8B"/>
    <w:rsid w:val="006571D1"/>
    <w:rsid w:val="00657A6E"/>
    <w:rsid w:val="00660B4F"/>
    <w:rsid w:val="006613AD"/>
    <w:rsid w:val="00663991"/>
    <w:rsid w:val="00663FF4"/>
    <w:rsid w:val="00664377"/>
    <w:rsid w:val="00664A00"/>
    <w:rsid w:val="00667F1E"/>
    <w:rsid w:val="00667F78"/>
    <w:rsid w:val="00671358"/>
    <w:rsid w:val="00672A46"/>
    <w:rsid w:val="00675294"/>
    <w:rsid w:val="006767ED"/>
    <w:rsid w:val="00676A5A"/>
    <w:rsid w:val="00676DEC"/>
    <w:rsid w:val="00676E00"/>
    <w:rsid w:val="006835CF"/>
    <w:rsid w:val="006841E8"/>
    <w:rsid w:val="00684E55"/>
    <w:rsid w:val="00686D61"/>
    <w:rsid w:val="006874D1"/>
    <w:rsid w:val="00692FE5"/>
    <w:rsid w:val="00694458"/>
    <w:rsid w:val="006956B6"/>
    <w:rsid w:val="00696813"/>
    <w:rsid w:val="0069688E"/>
    <w:rsid w:val="006A3B01"/>
    <w:rsid w:val="006A6E7E"/>
    <w:rsid w:val="006B35D4"/>
    <w:rsid w:val="006B5268"/>
    <w:rsid w:val="006C0581"/>
    <w:rsid w:val="006C289E"/>
    <w:rsid w:val="006C4A3B"/>
    <w:rsid w:val="006C5D42"/>
    <w:rsid w:val="006C6BAA"/>
    <w:rsid w:val="006D0474"/>
    <w:rsid w:val="006D12EC"/>
    <w:rsid w:val="006D1E92"/>
    <w:rsid w:val="006D29A4"/>
    <w:rsid w:val="006D2BAC"/>
    <w:rsid w:val="006D46D4"/>
    <w:rsid w:val="006D5348"/>
    <w:rsid w:val="006D5DF8"/>
    <w:rsid w:val="006D6D8E"/>
    <w:rsid w:val="006D72A5"/>
    <w:rsid w:val="006E0766"/>
    <w:rsid w:val="006E21EF"/>
    <w:rsid w:val="006E616B"/>
    <w:rsid w:val="006E6F5C"/>
    <w:rsid w:val="006E7BB4"/>
    <w:rsid w:val="006F036C"/>
    <w:rsid w:val="006F09AE"/>
    <w:rsid w:val="006F1EB1"/>
    <w:rsid w:val="006F2019"/>
    <w:rsid w:val="006F3BC1"/>
    <w:rsid w:val="006F45B4"/>
    <w:rsid w:val="006F739B"/>
    <w:rsid w:val="006F7655"/>
    <w:rsid w:val="006F7E8A"/>
    <w:rsid w:val="00700EA2"/>
    <w:rsid w:val="007035C1"/>
    <w:rsid w:val="00705BEF"/>
    <w:rsid w:val="00707474"/>
    <w:rsid w:val="00710CA2"/>
    <w:rsid w:val="007115E1"/>
    <w:rsid w:val="0071196E"/>
    <w:rsid w:val="00711D6F"/>
    <w:rsid w:val="00711E31"/>
    <w:rsid w:val="00712B08"/>
    <w:rsid w:val="00714949"/>
    <w:rsid w:val="0071657F"/>
    <w:rsid w:val="0071664E"/>
    <w:rsid w:val="00717BFA"/>
    <w:rsid w:val="007250D1"/>
    <w:rsid w:val="00725753"/>
    <w:rsid w:val="007259D9"/>
    <w:rsid w:val="007261ED"/>
    <w:rsid w:val="0072681B"/>
    <w:rsid w:val="007277EE"/>
    <w:rsid w:val="00727B3A"/>
    <w:rsid w:val="007306B4"/>
    <w:rsid w:val="00730C25"/>
    <w:rsid w:val="00731F7E"/>
    <w:rsid w:val="0073230A"/>
    <w:rsid w:val="007329BE"/>
    <w:rsid w:val="007334F3"/>
    <w:rsid w:val="007338A1"/>
    <w:rsid w:val="0073710A"/>
    <w:rsid w:val="00737C7B"/>
    <w:rsid w:val="00737D26"/>
    <w:rsid w:val="00742A0C"/>
    <w:rsid w:val="00742C11"/>
    <w:rsid w:val="00742FE1"/>
    <w:rsid w:val="0074412E"/>
    <w:rsid w:val="007475C7"/>
    <w:rsid w:val="0074765C"/>
    <w:rsid w:val="00754BD0"/>
    <w:rsid w:val="00757FC4"/>
    <w:rsid w:val="00760BB1"/>
    <w:rsid w:val="00764438"/>
    <w:rsid w:val="00765D59"/>
    <w:rsid w:val="00766FB3"/>
    <w:rsid w:val="007674A1"/>
    <w:rsid w:val="00767AAD"/>
    <w:rsid w:val="007701CA"/>
    <w:rsid w:val="00770B15"/>
    <w:rsid w:val="0077239D"/>
    <w:rsid w:val="007735AC"/>
    <w:rsid w:val="00773F2D"/>
    <w:rsid w:val="007743E2"/>
    <w:rsid w:val="007757F3"/>
    <w:rsid w:val="00776AFB"/>
    <w:rsid w:val="00777F16"/>
    <w:rsid w:val="00781175"/>
    <w:rsid w:val="007817B4"/>
    <w:rsid w:val="007820BB"/>
    <w:rsid w:val="00785D41"/>
    <w:rsid w:val="00785D71"/>
    <w:rsid w:val="007869BD"/>
    <w:rsid w:val="0079121C"/>
    <w:rsid w:val="007924AC"/>
    <w:rsid w:val="00793CC4"/>
    <w:rsid w:val="00796E9C"/>
    <w:rsid w:val="00797EE2"/>
    <w:rsid w:val="007A0757"/>
    <w:rsid w:val="007A27A8"/>
    <w:rsid w:val="007A342E"/>
    <w:rsid w:val="007A3AA1"/>
    <w:rsid w:val="007A4804"/>
    <w:rsid w:val="007A72CF"/>
    <w:rsid w:val="007A7EF1"/>
    <w:rsid w:val="007A7FCC"/>
    <w:rsid w:val="007B0B4A"/>
    <w:rsid w:val="007B20A0"/>
    <w:rsid w:val="007B2540"/>
    <w:rsid w:val="007B3497"/>
    <w:rsid w:val="007B49B8"/>
    <w:rsid w:val="007B5BB4"/>
    <w:rsid w:val="007B6543"/>
    <w:rsid w:val="007C0F9E"/>
    <w:rsid w:val="007C1506"/>
    <w:rsid w:val="007C1CB9"/>
    <w:rsid w:val="007C1D19"/>
    <w:rsid w:val="007C208C"/>
    <w:rsid w:val="007C34ED"/>
    <w:rsid w:val="007C69F5"/>
    <w:rsid w:val="007D0B59"/>
    <w:rsid w:val="007D1170"/>
    <w:rsid w:val="007D1631"/>
    <w:rsid w:val="007D1BAD"/>
    <w:rsid w:val="007D1EDE"/>
    <w:rsid w:val="007D2E43"/>
    <w:rsid w:val="007D3370"/>
    <w:rsid w:val="007D404A"/>
    <w:rsid w:val="007D79FB"/>
    <w:rsid w:val="007E0E56"/>
    <w:rsid w:val="007E2060"/>
    <w:rsid w:val="007E586F"/>
    <w:rsid w:val="007E5C58"/>
    <w:rsid w:val="007E6779"/>
    <w:rsid w:val="007E6AD1"/>
    <w:rsid w:val="007F0741"/>
    <w:rsid w:val="007F0A63"/>
    <w:rsid w:val="007F121F"/>
    <w:rsid w:val="007F124C"/>
    <w:rsid w:val="007F1EA4"/>
    <w:rsid w:val="007F24E6"/>
    <w:rsid w:val="007F4424"/>
    <w:rsid w:val="007F4B3A"/>
    <w:rsid w:val="007F4FF1"/>
    <w:rsid w:val="007F561D"/>
    <w:rsid w:val="007F6B98"/>
    <w:rsid w:val="007F6CFB"/>
    <w:rsid w:val="007F6DF1"/>
    <w:rsid w:val="00800FCC"/>
    <w:rsid w:val="00805303"/>
    <w:rsid w:val="008053F1"/>
    <w:rsid w:val="008060A7"/>
    <w:rsid w:val="00810079"/>
    <w:rsid w:val="00811936"/>
    <w:rsid w:val="0081470E"/>
    <w:rsid w:val="0081490A"/>
    <w:rsid w:val="008151CC"/>
    <w:rsid w:val="00816403"/>
    <w:rsid w:val="00816446"/>
    <w:rsid w:val="008167E6"/>
    <w:rsid w:val="008168D7"/>
    <w:rsid w:val="00816D4C"/>
    <w:rsid w:val="0081777A"/>
    <w:rsid w:val="00817BDE"/>
    <w:rsid w:val="00817CCC"/>
    <w:rsid w:val="0082117D"/>
    <w:rsid w:val="00821CDF"/>
    <w:rsid w:val="00822988"/>
    <w:rsid w:val="0082705C"/>
    <w:rsid w:val="0083103C"/>
    <w:rsid w:val="00832B40"/>
    <w:rsid w:val="008332FB"/>
    <w:rsid w:val="008360C8"/>
    <w:rsid w:val="008369FF"/>
    <w:rsid w:val="00836F64"/>
    <w:rsid w:val="0084147F"/>
    <w:rsid w:val="00841A5C"/>
    <w:rsid w:val="00842268"/>
    <w:rsid w:val="00846F9B"/>
    <w:rsid w:val="00853F2B"/>
    <w:rsid w:val="008541EA"/>
    <w:rsid w:val="00854B4F"/>
    <w:rsid w:val="00854C45"/>
    <w:rsid w:val="00855C2B"/>
    <w:rsid w:val="00855E6B"/>
    <w:rsid w:val="0085615E"/>
    <w:rsid w:val="00857C52"/>
    <w:rsid w:val="00861EFB"/>
    <w:rsid w:val="00864920"/>
    <w:rsid w:val="00864D78"/>
    <w:rsid w:val="008678CE"/>
    <w:rsid w:val="00867952"/>
    <w:rsid w:val="0087389F"/>
    <w:rsid w:val="0087564F"/>
    <w:rsid w:val="00876A56"/>
    <w:rsid w:val="00880012"/>
    <w:rsid w:val="0088004E"/>
    <w:rsid w:val="0088026B"/>
    <w:rsid w:val="008809BD"/>
    <w:rsid w:val="00882AAF"/>
    <w:rsid w:val="00883EC7"/>
    <w:rsid w:val="0088452F"/>
    <w:rsid w:val="00885286"/>
    <w:rsid w:val="00886162"/>
    <w:rsid w:val="00887C12"/>
    <w:rsid w:val="008900F6"/>
    <w:rsid w:val="00890F74"/>
    <w:rsid w:val="008925F6"/>
    <w:rsid w:val="0089419D"/>
    <w:rsid w:val="00897FC0"/>
    <w:rsid w:val="008A1069"/>
    <w:rsid w:val="008A140C"/>
    <w:rsid w:val="008A513C"/>
    <w:rsid w:val="008A61C8"/>
    <w:rsid w:val="008A7029"/>
    <w:rsid w:val="008A7758"/>
    <w:rsid w:val="008B0ADB"/>
    <w:rsid w:val="008B1FFD"/>
    <w:rsid w:val="008B481E"/>
    <w:rsid w:val="008B5F5B"/>
    <w:rsid w:val="008B5F94"/>
    <w:rsid w:val="008B6660"/>
    <w:rsid w:val="008B669E"/>
    <w:rsid w:val="008C0E25"/>
    <w:rsid w:val="008C1D45"/>
    <w:rsid w:val="008C2AE4"/>
    <w:rsid w:val="008C4D59"/>
    <w:rsid w:val="008C5AA8"/>
    <w:rsid w:val="008C633C"/>
    <w:rsid w:val="008C63B6"/>
    <w:rsid w:val="008C77EA"/>
    <w:rsid w:val="008D080F"/>
    <w:rsid w:val="008D1612"/>
    <w:rsid w:val="008D3287"/>
    <w:rsid w:val="008D51D7"/>
    <w:rsid w:val="008D767E"/>
    <w:rsid w:val="008D7D8D"/>
    <w:rsid w:val="008E07C7"/>
    <w:rsid w:val="008E5DF0"/>
    <w:rsid w:val="008F3956"/>
    <w:rsid w:val="008F412E"/>
    <w:rsid w:val="008F4EFE"/>
    <w:rsid w:val="008F4F16"/>
    <w:rsid w:val="008F4FEE"/>
    <w:rsid w:val="008F58C3"/>
    <w:rsid w:val="008F7338"/>
    <w:rsid w:val="008F7D0B"/>
    <w:rsid w:val="009003E7"/>
    <w:rsid w:val="00900714"/>
    <w:rsid w:val="00901644"/>
    <w:rsid w:val="00901EE7"/>
    <w:rsid w:val="009027A2"/>
    <w:rsid w:val="00902F5C"/>
    <w:rsid w:val="00904BAF"/>
    <w:rsid w:val="009112E4"/>
    <w:rsid w:val="00913855"/>
    <w:rsid w:val="0091447F"/>
    <w:rsid w:val="009148A4"/>
    <w:rsid w:val="00915F35"/>
    <w:rsid w:val="009212C9"/>
    <w:rsid w:val="009217F9"/>
    <w:rsid w:val="009224E2"/>
    <w:rsid w:val="009225E9"/>
    <w:rsid w:val="009237C7"/>
    <w:rsid w:val="0092416C"/>
    <w:rsid w:val="00925F13"/>
    <w:rsid w:val="0092653B"/>
    <w:rsid w:val="0092716E"/>
    <w:rsid w:val="00927C3B"/>
    <w:rsid w:val="00930A7E"/>
    <w:rsid w:val="00931B80"/>
    <w:rsid w:val="00931D82"/>
    <w:rsid w:val="00931DB9"/>
    <w:rsid w:val="009331D4"/>
    <w:rsid w:val="00933C7D"/>
    <w:rsid w:val="00934053"/>
    <w:rsid w:val="00934156"/>
    <w:rsid w:val="009376F7"/>
    <w:rsid w:val="009430C6"/>
    <w:rsid w:val="0094379E"/>
    <w:rsid w:val="00944361"/>
    <w:rsid w:val="00945B69"/>
    <w:rsid w:val="00950CD1"/>
    <w:rsid w:val="009517F2"/>
    <w:rsid w:val="00953860"/>
    <w:rsid w:val="009543A4"/>
    <w:rsid w:val="009549BD"/>
    <w:rsid w:val="00954D08"/>
    <w:rsid w:val="00956137"/>
    <w:rsid w:val="009609C8"/>
    <w:rsid w:val="00960DA5"/>
    <w:rsid w:val="00961267"/>
    <w:rsid w:val="009621F8"/>
    <w:rsid w:val="009631B5"/>
    <w:rsid w:val="00963BFB"/>
    <w:rsid w:val="009640EB"/>
    <w:rsid w:val="00964884"/>
    <w:rsid w:val="00967A1A"/>
    <w:rsid w:val="00970110"/>
    <w:rsid w:val="00971348"/>
    <w:rsid w:val="009749F1"/>
    <w:rsid w:val="00981EC0"/>
    <w:rsid w:val="00982E49"/>
    <w:rsid w:val="00983C99"/>
    <w:rsid w:val="00983D49"/>
    <w:rsid w:val="00984ED6"/>
    <w:rsid w:val="00987B0F"/>
    <w:rsid w:val="00991579"/>
    <w:rsid w:val="00992A91"/>
    <w:rsid w:val="0099591A"/>
    <w:rsid w:val="009964C8"/>
    <w:rsid w:val="00996EF7"/>
    <w:rsid w:val="009A0750"/>
    <w:rsid w:val="009A29D6"/>
    <w:rsid w:val="009A3484"/>
    <w:rsid w:val="009A5FDC"/>
    <w:rsid w:val="009A6C0D"/>
    <w:rsid w:val="009B392C"/>
    <w:rsid w:val="009B3AE4"/>
    <w:rsid w:val="009B572B"/>
    <w:rsid w:val="009B5B03"/>
    <w:rsid w:val="009C01BB"/>
    <w:rsid w:val="009C21A9"/>
    <w:rsid w:val="009C2C6E"/>
    <w:rsid w:val="009C6C7B"/>
    <w:rsid w:val="009D12D7"/>
    <w:rsid w:val="009D3913"/>
    <w:rsid w:val="009D4E47"/>
    <w:rsid w:val="009D59EF"/>
    <w:rsid w:val="009D7805"/>
    <w:rsid w:val="009E2961"/>
    <w:rsid w:val="009E3244"/>
    <w:rsid w:val="009E3E27"/>
    <w:rsid w:val="009E4832"/>
    <w:rsid w:val="009E4FA5"/>
    <w:rsid w:val="009E51FE"/>
    <w:rsid w:val="009E62E6"/>
    <w:rsid w:val="009E67EE"/>
    <w:rsid w:val="009F0420"/>
    <w:rsid w:val="009F2456"/>
    <w:rsid w:val="009F2768"/>
    <w:rsid w:val="009F5605"/>
    <w:rsid w:val="009F65B5"/>
    <w:rsid w:val="009F7271"/>
    <w:rsid w:val="009F7902"/>
    <w:rsid w:val="00A000A7"/>
    <w:rsid w:val="00A01D43"/>
    <w:rsid w:val="00A01FD2"/>
    <w:rsid w:val="00A020BE"/>
    <w:rsid w:val="00A027FF"/>
    <w:rsid w:val="00A02AC2"/>
    <w:rsid w:val="00A03337"/>
    <w:rsid w:val="00A05B2C"/>
    <w:rsid w:val="00A078F9"/>
    <w:rsid w:val="00A07F94"/>
    <w:rsid w:val="00A10E7A"/>
    <w:rsid w:val="00A14641"/>
    <w:rsid w:val="00A14F95"/>
    <w:rsid w:val="00A17406"/>
    <w:rsid w:val="00A20851"/>
    <w:rsid w:val="00A21CF6"/>
    <w:rsid w:val="00A21D85"/>
    <w:rsid w:val="00A24C32"/>
    <w:rsid w:val="00A24D90"/>
    <w:rsid w:val="00A25E36"/>
    <w:rsid w:val="00A26EE2"/>
    <w:rsid w:val="00A27063"/>
    <w:rsid w:val="00A273AC"/>
    <w:rsid w:val="00A30B3C"/>
    <w:rsid w:val="00A32123"/>
    <w:rsid w:val="00A33141"/>
    <w:rsid w:val="00A37E15"/>
    <w:rsid w:val="00A4596D"/>
    <w:rsid w:val="00A45D48"/>
    <w:rsid w:val="00A45F8D"/>
    <w:rsid w:val="00A50FCC"/>
    <w:rsid w:val="00A559D4"/>
    <w:rsid w:val="00A56DE5"/>
    <w:rsid w:val="00A57B0A"/>
    <w:rsid w:val="00A60467"/>
    <w:rsid w:val="00A61E9D"/>
    <w:rsid w:val="00A67686"/>
    <w:rsid w:val="00A67D36"/>
    <w:rsid w:val="00A70255"/>
    <w:rsid w:val="00A7137A"/>
    <w:rsid w:val="00A74E22"/>
    <w:rsid w:val="00A77098"/>
    <w:rsid w:val="00A8181C"/>
    <w:rsid w:val="00A81E08"/>
    <w:rsid w:val="00A82623"/>
    <w:rsid w:val="00A82D9B"/>
    <w:rsid w:val="00A837DB"/>
    <w:rsid w:val="00A866DA"/>
    <w:rsid w:val="00A87DB7"/>
    <w:rsid w:val="00A9017A"/>
    <w:rsid w:val="00A91162"/>
    <w:rsid w:val="00A917C1"/>
    <w:rsid w:val="00A92A3F"/>
    <w:rsid w:val="00A9368C"/>
    <w:rsid w:val="00A95693"/>
    <w:rsid w:val="00A95E26"/>
    <w:rsid w:val="00A95F0D"/>
    <w:rsid w:val="00A960AC"/>
    <w:rsid w:val="00A96359"/>
    <w:rsid w:val="00AA06B7"/>
    <w:rsid w:val="00AA312B"/>
    <w:rsid w:val="00AA3413"/>
    <w:rsid w:val="00AA4148"/>
    <w:rsid w:val="00AA42B5"/>
    <w:rsid w:val="00AB0086"/>
    <w:rsid w:val="00AB121B"/>
    <w:rsid w:val="00AB3A97"/>
    <w:rsid w:val="00AB5C5E"/>
    <w:rsid w:val="00AB73E9"/>
    <w:rsid w:val="00AC1384"/>
    <w:rsid w:val="00AC3EB6"/>
    <w:rsid w:val="00AC4DC3"/>
    <w:rsid w:val="00AC5452"/>
    <w:rsid w:val="00AC55B4"/>
    <w:rsid w:val="00AD00E3"/>
    <w:rsid w:val="00AD0839"/>
    <w:rsid w:val="00AD2073"/>
    <w:rsid w:val="00AD4E9A"/>
    <w:rsid w:val="00AD622F"/>
    <w:rsid w:val="00AD62F1"/>
    <w:rsid w:val="00AD677D"/>
    <w:rsid w:val="00AD7914"/>
    <w:rsid w:val="00AE02E0"/>
    <w:rsid w:val="00AE0F86"/>
    <w:rsid w:val="00AE14A8"/>
    <w:rsid w:val="00AE19CC"/>
    <w:rsid w:val="00AE332A"/>
    <w:rsid w:val="00AE3E05"/>
    <w:rsid w:val="00AE5ECA"/>
    <w:rsid w:val="00AE646A"/>
    <w:rsid w:val="00AE719F"/>
    <w:rsid w:val="00AE731F"/>
    <w:rsid w:val="00AF04B4"/>
    <w:rsid w:val="00AF09C5"/>
    <w:rsid w:val="00AF0E76"/>
    <w:rsid w:val="00AF0F0B"/>
    <w:rsid w:val="00AF19A7"/>
    <w:rsid w:val="00AF2D21"/>
    <w:rsid w:val="00AF3AE5"/>
    <w:rsid w:val="00AF3EEC"/>
    <w:rsid w:val="00AF4B86"/>
    <w:rsid w:val="00AF5DC1"/>
    <w:rsid w:val="00AF7027"/>
    <w:rsid w:val="00AF7217"/>
    <w:rsid w:val="00AF7702"/>
    <w:rsid w:val="00AF7DB8"/>
    <w:rsid w:val="00B00723"/>
    <w:rsid w:val="00B051D8"/>
    <w:rsid w:val="00B0565D"/>
    <w:rsid w:val="00B07050"/>
    <w:rsid w:val="00B07C2E"/>
    <w:rsid w:val="00B128E3"/>
    <w:rsid w:val="00B1324C"/>
    <w:rsid w:val="00B13587"/>
    <w:rsid w:val="00B15493"/>
    <w:rsid w:val="00B154F6"/>
    <w:rsid w:val="00B16D67"/>
    <w:rsid w:val="00B2151A"/>
    <w:rsid w:val="00B22129"/>
    <w:rsid w:val="00B225DB"/>
    <w:rsid w:val="00B23FF7"/>
    <w:rsid w:val="00B25599"/>
    <w:rsid w:val="00B27998"/>
    <w:rsid w:val="00B30E36"/>
    <w:rsid w:val="00B317D5"/>
    <w:rsid w:val="00B32434"/>
    <w:rsid w:val="00B32E19"/>
    <w:rsid w:val="00B373A1"/>
    <w:rsid w:val="00B40467"/>
    <w:rsid w:val="00B41600"/>
    <w:rsid w:val="00B41CD4"/>
    <w:rsid w:val="00B420AB"/>
    <w:rsid w:val="00B431DA"/>
    <w:rsid w:val="00B44038"/>
    <w:rsid w:val="00B44297"/>
    <w:rsid w:val="00B44B59"/>
    <w:rsid w:val="00B45232"/>
    <w:rsid w:val="00B46BF6"/>
    <w:rsid w:val="00B508DB"/>
    <w:rsid w:val="00B50AE3"/>
    <w:rsid w:val="00B50B23"/>
    <w:rsid w:val="00B51451"/>
    <w:rsid w:val="00B52ADE"/>
    <w:rsid w:val="00B53666"/>
    <w:rsid w:val="00B538DE"/>
    <w:rsid w:val="00B548B0"/>
    <w:rsid w:val="00B54C48"/>
    <w:rsid w:val="00B5678D"/>
    <w:rsid w:val="00B6087A"/>
    <w:rsid w:val="00B61032"/>
    <w:rsid w:val="00B6133D"/>
    <w:rsid w:val="00B62C4D"/>
    <w:rsid w:val="00B643B0"/>
    <w:rsid w:val="00B67BCB"/>
    <w:rsid w:val="00B70627"/>
    <w:rsid w:val="00B72D89"/>
    <w:rsid w:val="00B73BAA"/>
    <w:rsid w:val="00B73F50"/>
    <w:rsid w:val="00B744ED"/>
    <w:rsid w:val="00B754CD"/>
    <w:rsid w:val="00B7698A"/>
    <w:rsid w:val="00B80CD6"/>
    <w:rsid w:val="00B83BC6"/>
    <w:rsid w:val="00B84361"/>
    <w:rsid w:val="00B8502B"/>
    <w:rsid w:val="00B85431"/>
    <w:rsid w:val="00B87E17"/>
    <w:rsid w:val="00B91A22"/>
    <w:rsid w:val="00B92485"/>
    <w:rsid w:val="00B95332"/>
    <w:rsid w:val="00B95AED"/>
    <w:rsid w:val="00B95D18"/>
    <w:rsid w:val="00BA39B5"/>
    <w:rsid w:val="00BA48C3"/>
    <w:rsid w:val="00BA732A"/>
    <w:rsid w:val="00BB4A9E"/>
    <w:rsid w:val="00BB5C47"/>
    <w:rsid w:val="00BB7377"/>
    <w:rsid w:val="00BC0939"/>
    <w:rsid w:val="00BC3D5C"/>
    <w:rsid w:val="00BD3DA5"/>
    <w:rsid w:val="00BD6890"/>
    <w:rsid w:val="00BD7104"/>
    <w:rsid w:val="00BD7795"/>
    <w:rsid w:val="00BD7CB5"/>
    <w:rsid w:val="00BD7F07"/>
    <w:rsid w:val="00BE2480"/>
    <w:rsid w:val="00BE4F1C"/>
    <w:rsid w:val="00BE6A0D"/>
    <w:rsid w:val="00BF15B6"/>
    <w:rsid w:val="00BF3EE2"/>
    <w:rsid w:val="00BF4E2C"/>
    <w:rsid w:val="00BF4F4E"/>
    <w:rsid w:val="00BF75EE"/>
    <w:rsid w:val="00C021CA"/>
    <w:rsid w:val="00C02CCC"/>
    <w:rsid w:val="00C02ED1"/>
    <w:rsid w:val="00C03300"/>
    <w:rsid w:val="00C0498A"/>
    <w:rsid w:val="00C05800"/>
    <w:rsid w:val="00C1048E"/>
    <w:rsid w:val="00C11351"/>
    <w:rsid w:val="00C11706"/>
    <w:rsid w:val="00C143FD"/>
    <w:rsid w:val="00C146F2"/>
    <w:rsid w:val="00C165ED"/>
    <w:rsid w:val="00C16AF8"/>
    <w:rsid w:val="00C17DA1"/>
    <w:rsid w:val="00C20FB5"/>
    <w:rsid w:val="00C215EB"/>
    <w:rsid w:val="00C22C0D"/>
    <w:rsid w:val="00C22EB0"/>
    <w:rsid w:val="00C23AD2"/>
    <w:rsid w:val="00C24017"/>
    <w:rsid w:val="00C25E7C"/>
    <w:rsid w:val="00C25F7F"/>
    <w:rsid w:val="00C26F35"/>
    <w:rsid w:val="00C30213"/>
    <w:rsid w:val="00C307D2"/>
    <w:rsid w:val="00C333FE"/>
    <w:rsid w:val="00C3355C"/>
    <w:rsid w:val="00C35A7A"/>
    <w:rsid w:val="00C368DB"/>
    <w:rsid w:val="00C37E4C"/>
    <w:rsid w:val="00C429B6"/>
    <w:rsid w:val="00C4470A"/>
    <w:rsid w:val="00C45268"/>
    <w:rsid w:val="00C45FB9"/>
    <w:rsid w:val="00C46F3B"/>
    <w:rsid w:val="00C50F0A"/>
    <w:rsid w:val="00C535AF"/>
    <w:rsid w:val="00C5473F"/>
    <w:rsid w:val="00C6363C"/>
    <w:rsid w:val="00C63887"/>
    <w:rsid w:val="00C63AE8"/>
    <w:rsid w:val="00C641F9"/>
    <w:rsid w:val="00C6599C"/>
    <w:rsid w:val="00C65C9C"/>
    <w:rsid w:val="00C66E82"/>
    <w:rsid w:val="00C67BBA"/>
    <w:rsid w:val="00C72085"/>
    <w:rsid w:val="00C74DE7"/>
    <w:rsid w:val="00C75120"/>
    <w:rsid w:val="00C75803"/>
    <w:rsid w:val="00C761B0"/>
    <w:rsid w:val="00C81C83"/>
    <w:rsid w:val="00C82061"/>
    <w:rsid w:val="00C83C9C"/>
    <w:rsid w:val="00C86517"/>
    <w:rsid w:val="00C868A7"/>
    <w:rsid w:val="00C87947"/>
    <w:rsid w:val="00C9136C"/>
    <w:rsid w:val="00C914BB"/>
    <w:rsid w:val="00C92CC6"/>
    <w:rsid w:val="00C92FC5"/>
    <w:rsid w:val="00C93F84"/>
    <w:rsid w:val="00C9566B"/>
    <w:rsid w:val="00C975D2"/>
    <w:rsid w:val="00CA16C0"/>
    <w:rsid w:val="00CA5B1F"/>
    <w:rsid w:val="00CA6AA8"/>
    <w:rsid w:val="00CB0B08"/>
    <w:rsid w:val="00CB332B"/>
    <w:rsid w:val="00CB5C7C"/>
    <w:rsid w:val="00CC092D"/>
    <w:rsid w:val="00CC0AAD"/>
    <w:rsid w:val="00CC0FDE"/>
    <w:rsid w:val="00CC1292"/>
    <w:rsid w:val="00CC33A9"/>
    <w:rsid w:val="00CC48A3"/>
    <w:rsid w:val="00CC565F"/>
    <w:rsid w:val="00CC5798"/>
    <w:rsid w:val="00CC595C"/>
    <w:rsid w:val="00CC6F0E"/>
    <w:rsid w:val="00CC76F3"/>
    <w:rsid w:val="00CD0886"/>
    <w:rsid w:val="00CD1D9F"/>
    <w:rsid w:val="00CD28DC"/>
    <w:rsid w:val="00CD326F"/>
    <w:rsid w:val="00CD4749"/>
    <w:rsid w:val="00CD4A55"/>
    <w:rsid w:val="00CD5259"/>
    <w:rsid w:val="00CD7B3F"/>
    <w:rsid w:val="00CE0379"/>
    <w:rsid w:val="00CE1C4A"/>
    <w:rsid w:val="00CE280B"/>
    <w:rsid w:val="00CE3177"/>
    <w:rsid w:val="00CE72AD"/>
    <w:rsid w:val="00CF18B3"/>
    <w:rsid w:val="00CF195F"/>
    <w:rsid w:val="00CF3287"/>
    <w:rsid w:val="00CF4F88"/>
    <w:rsid w:val="00D00349"/>
    <w:rsid w:val="00D0677A"/>
    <w:rsid w:val="00D1123A"/>
    <w:rsid w:val="00D13854"/>
    <w:rsid w:val="00D14F3D"/>
    <w:rsid w:val="00D163C6"/>
    <w:rsid w:val="00D163DB"/>
    <w:rsid w:val="00D16A2D"/>
    <w:rsid w:val="00D2233C"/>
    <w:rsid w:val="00D2290D"/>
    <w:rsid w:val="00D23FC3"/>
    <w:rsid w:val="00D269EB"/>
    <w:rsid w:val="00D272CD"/>
    <w:rsid w:val="00D277AA"/>
    <w:rsid w:val="00D30599"/>
    <w:rsid w:val="00D33F68"/>
    <w:rsid w:val="00D3592F"/>
    <w:rsid w:val="00D36702"/>
    <w:rsid w:val="00D36CB4"/>
    <w:rsid w:val="00D3723C"/>
    <w:rsid w:val="00D40C1B"/>
    <w:rsid w:val="00D416B5"/>
    <w:rsid w:val="00D41E81"/>
    <w:rsid w:val="00D421C3"/>
    <w:rsid w:val="00D42DE3"/>
    <w:rsid w:val="00D4457D"/>
    <w:rsid w:val="00D44767"/>
    <w:rsid w:val="00D46212"/>
    <w:rsid w:val="00D46F24"/>
    <w:rsid w:val="00D50CDC"/>
    <w:rsid w:val="00D52091"/>
    <w:rsid w:val="00D57B58"/>
    <w:rsid w:val="00D57E19"/>
    <w:rsid w:val="00D60B22"/>
    <w:rsid w:val="00D64BEC"/>
    <w:rsid w:val="00D677CB"/>
    <w:rsid w:val="00D71440"/>
    <w:rsid w:val="00D73CA9"/>
    <w:rsid w:val="00D7633B"/>
    <w:rsid w:val="00D8015C"/>
    <w:rsid w:val="00D8061E"/>
    <w:rsid w:val="00D80FF0"/>
    <w:rsid w:val="00D84FDB"/>
    <w:rsid w:val="00D872F6"/>
    <w:rsid w:val="00D9086E"/>
    <w:rsid w:val="00D9272B"/>
    <w:rsid w:val="00D92AC9"/>
    <w:rsid w:val="00D92D64"/>
    <w:rsid w:val="00D94C50"/>
    <w:rsid w:val="00DA05AE"/>
    <w:rsid w:val="00DA1099"/>
    <w:rsid w:val="00DA1E0E"/>
    <w:rsid w:val="00DA2402"/>
    <w:rsid w:val="00DA295A"/>
    <w:rsid w:val="00DA3533"/>
    <w:rsid w:val="00DA5CD0"/>
    <w:rsid w:val="00DB05F8"/>
    <w:rsid w:val="00DB1158"/>
    <w:rsid w:val="00DB5A13"/>
    <w:rsid w:val="00DB66A4"/>
    <w:rsid w:val="00DB707C"/>
    <w:rsid w:val="00DB74C5"/>
    <w:rsid w:val="00DB7CA1"/>
    <w:rsid w:val="00DC175B"/>
    <w:rsid w:val="00DC26A4"/>
    <w:rsid w:val="00DC2D59"/>
    <w:rsid w:val="00DC382A"/>
    <w:rsid w:val="00DC5141"/>
    <w:rsid w:val="00DC58DE"/>
    <w:rsid w:val="00DC704C"/>
    <w:rsid w:val="00DD383C"/>
    <w:rsid w:val="00DD3938"/>
    <w:rsid w:val="00DD3FE8"/>
    <w:rsid w:val="00DD4039"/>
    <w:rsid w:val="00DD4088"/>
    <w:rsid w:val="00DD4860"/>
    <w:rsid w:val="00DD5574"/>
    <w:rsid w:val="00DD6013"/>
    <w:rsid w:val="00DD6041"/>
    <w:rsid w:val="00DE06B3"/>
    <w:rsid w:val="00DE0F85"/>
    <w:rsid w:val="00DE108E"/>
    <w:rsid w:val="00DE1429"/>
    <w:rsid w:val="00DE2D36"/>
    <w:rsid w:val="00DE36DF"/>
    <w:rsid w:val="00DE3D27"/>
    <w:rsid w:val="00DE443C"/>
    <w:rsid w:val="00DE5A75"/>
    <w:rsid w:val="00DE6411"/>
    <w:rsid w:val="00DE671F"/>
    <w:rsid w:val="00DF08CA"/>
    <w:rsid w:val="00DF1675"/>
    <w:rsid w:val="00DF256A"/>
    <w:rsid w:val="00DF44FA"/>
    <w:rsid w:val="00DF4A50"/>
    <w:rsid w:val="00DF753A"/>
    <w:rsid w:val="00DF7C30"/>
    <w:rsid w:val="00E015B0"/>
    <w:rsid w:val="00E01EF7"/>
    <w:rsid w:val="00E02364"/>
    <w:rsid w:val="00E023D8"/>
    <w:rsid w:val="00E026B5"/>
    <w:rsid w:val="00E0272E"/>
    <w:rsid w:val="00E02B48"/>
    <w:rsid w:val="00E041D2"/>
    <w:rsid w:val="00E0684C"/>
    <w:rsid w:val="00E1120F"/>
    <w:rsid w:val="00E1169C"/>
    <w:rsid w:val="00E11CB2"/>
    <w:rsid w:val="00E122E8"/>
    <w:rsid w:val="00E13C1E"/>
    <w:rsid w:val="00E203E0"/>
    <w:rsid w:val="00E212FA"/>
    <w:rsid w:val="00E22F71"/>
    <w:rsid w:val="00E24010"/>
    <w:rsid w:val="00E2500E"/>
    <w:rsid w:val="00E25CDF"/>
    <w:rsid w:val="00E31BC4"/>
    <w:rsid w:val="00E3284C"/>
    <w:rsid w:val="00E32A5E"/>
    <w:rsid w:val="00E33B3C"/>
    <w:rsid w:val="00E3539C"/>
    <w:rsid w:val="00E372A2"/>
    <w:rsid w:val="00E3760E"/>
    <w:rsid w:val="00E40C65"/>
    <w:rsid w:val="00E41D2E"/>
    <w:rsid w:val="00E4259B"/>
    <w:rsid w:val="00E42E67"/>
    <w:rsid w:val="00E430DC"/>
    <w:rsid w:val="00E44110"/>
    <w:rsid w:val="00E442E5"/>
    <w:rsid w:val="00E450BF"/>
    <w:rsid w:val="00E46A19"/>
    <w:rsid w:val="00E50AEB"/>
    <w:rsid w:val="00E51ED8"/>
    <w:rsid w:val="00E526F0"/>
    <w:rsid w:val="00E53569"/>
    <w:rsid w:val="00E535D1"/>
    <w:rsid w:val="00E53924"/>
    <w:rsid w:val="00E539B7"/>
    <w:rsid w:val="00E53F11"/>
    <w:rsid w:val="00E553A2"/>
    <w:rsid w:val="00E561EF"/>
    <w:rsid w:val="00E56527"/>
    <w:rsid w:val="00E57DE4"/>
    <w:rsid w:val="00E57DE9"/>
    <w:rsid w:val="00E612E4"/>
    <w:rsid w:val="00E61B4D"/>
    <w:rsid w:val="00E62B56"/>
    <w:rsid w:val="00E642D8"/>
    <w:rsid w:val="00E64746"/>
    <w:rsid w:val="00E64D25"/>
    <w:rsid w:val="00E71487"/>
    <w:rsid w:val="00E738CE"/>
    <w:rsid w:val="00E74AC4"/>
    <w:rsid w:val="00E76ACA"/>
    <w:rsid w:val="00E777C6"/>
    <w:rsid w:val="00E82F2D"/>
    <w:rsid w:val="00E842AE"/>
    <w:rsid w:val="00E856C9"/>
    <w:rsid w:val="00E873BD"/>
    <w:rsid w:val="00E87E9A"/>
    <w:rsid w:val="00E90960"/>
    <w:rsid w:val="00E90A98"/>
    <w:rsid w:val="00E91203"/>
    <w:rsid w:val="00E9127C"/>
    <w:rsid w:val="00E9258C"/>
    <w:rsid w:val="00E92EE1"/>
    <w:rsid w:val="00E949EA"/>
    <w:rsid w:val="00E94CA2"/>
    <w:rsid w:val="00E95AB9"/>
    <w:rsid w:val="00E96404"/>
    <w:rsid w:val="00EA0738"/>
    <w:rsid w:val="00EA0B2E"/>
    <w:rsid w:val="00EA218D"/>
    <w:rsid w:val="00EA22A8"/>
    <w:rsid w:val="00EA2F07"/>
    <w:rsid w:val="00EA3103"/>
    <w:rsid w:val="00EA5A1E"/>
    <w:rsid w:val="00EA7FD7"/>
    <w:rsid w:val="00EB0599"/>
    <w:rsid w:val="00EB2E04"/>
    <w:rsid w:val="00EB3CEB"/>
    <w:rsid w:val="00EB4EEF"/>
    <w:rsid w:val="00EB65BF"/>
    <w:rsid w:val="00EC2786"/>
    <w:rsid w:val="00EC35B8"/>
    <w:rsid w:val="00EC4210"/>
    <w:rsid w:val="00EC4EAD"/>
    <w:rsid w:val="00EC64E5"/>
    <w:rsid w:val="00EC69D2"/>
    <w:rsid w:val="00EC6BE1"/>
    <w:rsid w:val="00ED0012"/>
    <w:rsid w:val="00ED2EEB"/>
    <w:rsid w:val="00ED35A0"/>
    <w:rsid w:val="00ED3659"/>
    <w:rsid w:val="00ED420A"/>
    <w:rsid w:val="00ED4A9D"/>
    <w:rsid w:val="00ED68EB"/>
    <w:rsid w:val="00ED6F44"/>
    <w:rsid w:val="00EE0027"/>
    <w:rsid w:val="00EE06E5"/>
    <w:rsid w:val="00EE32F5"/>
    <w:rsid w:val="00EE3BF1"/>
    <w:rsid w:val="00EE5A53"/>
    <w:rsid w:val="00EE6137"/>
    <w:rsid w:val="00EE6E7F"/>
    <w:rsid w:val="00EF06DA"/>
    <w:rsid w:val="00EF0C1A"/>
    <w:rsid w:val="00EF2D7F"/>
    <w:rsid w:val="00EF76D1"/>
    <w:rsid w:val="00F00BF1"/>
    <w:rsid w:val="00F04C6C"/>
    <w:rsid w:val="00F05F67"/>
    <w:rsid w:val="00F06663"/>
    <w:rsid w:val="00F06E2F"/>
    <w:rsid w:val="00F11DB9"/>
    <w:rsid w:val="00F14D74"/>
    <w:rsid w:val="00F16837"/>
    <w:rsid w:val="00F168E9"/>
    <w:rsid w:val="00F16D1E"/>
    <w:rsid w:val="00F200CE"/>
    <w:rsid w:val="00F20E45"/>
    <w:rsid w:val="00F20EF4"/>
    <w:rsid w:val="00F23388"/>
    <w:rsid w:val="00F2520D"/>
    <w:rsid w:val="00F26918"/>
    <w:rsid w:val="00F27B6E"/>
    <w:rsid w:val="00F30FC0"/>
    <w:rsid w:val="00F311D6"/>
    <w:rsid w:val="00F329AF"/>
    <w:rsid w:val="00F33595"/>
    <w:rsid w:val="00F41245"/>
    <w:rsid w:val="00F41FB4"/>
    <w:rsid w:val="00F42105"/>
    <w:rsid w:val="00F4273D"/>
    <w:rsid w:val="00F433E6"/>
    <w:rsid w:val="00F4602C"/>
    <w:rsid w:val="00F4631C"/>
    <w:rsid w:val="00F46678"/>
    <w:rsid w:val="00F46E08"/>
    <w:rsid w:val="00F500B9"/>
    <w:rsid w:val="00F504F4"/>
    <w:rsid w:val="00F50CCB"/>
    <w:rsid w:val="00F5180D"/>
    <w:rsid w:val="00F5218F"/>
    <w:rsid w:val="00F52CB0"/>
    <w:rsid w:val="00F5387B"/>
    <w:rsid w:val="00F5683F"/>
    <w:rsid w:val="00F56851"/>
    <w:rsid w:val="00F63741"/>
    <w:rsid w:val="00F63DF8"/>
    <w:rsid w:val="00F6442C"/>
    <w:rsid w:val="00F66347"/>
    <w:rsid w:val="00F70793"/>
    <w:rsid w:val="00F70E17"/>
    <w:rsid w:val="00F73F0A"/>
    <w:rsid w:val="00F75B84"/>
    <w:rsid w:val="00F779A5"/>
    <w:rsid w:val="00F779EE"/>
    <w:rsid w:val="00F802B7"/>
    <w:rsid w:val="00F806FD"/>
    <w:rsid w:val="00F8117E"/>
    <w:rsid w:val="00F81CB0"/>
    <w:rsid w:val="00F846EC"/>
    <w:rsid w:val="00F858AF"/>
    <w:rsid w:val="00F859EB"/>
    <w:rsid w:val="00F86000"/>
    <w:rsid w:val="00F876D0"/>
    <w:rsid w:val="00F919C8"/>
    <w:rsid w:val="00F91D83"/>
    <w:rsid w:val="00F922F7"/>
    <w:rsid w:val="00F94A98"/>
    <w:rsid w:val="00F950DD"/>
    <w:rsid w:val="00F97514"/>
    <w:rsid w:val="00FA04FE"/>
    <w:rsid w:val="00FA138C"/>
    <w:rsid w:val="00FA1C5D"/>
    <w:rsid w:val="00FA1D0D"/>
    <w:rsid w:val="00FA2BC8"/>
    <w:rsid w:val="00FA6792"/>
    <w:rsid w:val="00FA6E11"/>
    <w:rsid w:val="00FA6EDE"/>
    <w:rsid w:val="00FB035F"/>
    <w:rsid w:val="00FB071B"/>
    <w:rsid w:val="00FB12A2"/>
    <w:rsid w:val="00FB19D4"/>
    <w:rsid w:val="00FB45BC"/>
    <w:rsid w:val="00FB5942"/>
    <w:rsid w:val="00FB6458"/>
    <w:rsid w:val="00FC18DF"/>
    <w:rsid w:val="00FC304F"/>
    <w:rsid w:val="00FC3E89"/>
    <w:rsid w:val="00FC50A4"/>
    <w:rsid w:val="00FC688A"/>
    <w:rsid w:val="00FC7757"/>
    <w:rsid w:val="00FC7A90"/>
    <w:rsid w:val="00FD1B36"/>
    <w:rsid w:val="00FD34A1"/>
    <w:rsid w:val="00FD5D45"/>
    <w:rsid w:val="00FE1165"/>
    <w:rsid w:val="00FE2D7F"/>
    <w:rsid w:val="00FE4E98"/>
    <w:rsid w:val="00FE6802"/>
    <w:rsid w:val="00FE6CA8"/>
    <w:rsid w:val="00FE707C"/>
    <w:rsid w:val="00FF16AC"/>
    <w:rsid w:val="00FF1BF7"/>
    <w:rsid w:val="00FF1E93"/>
    <w:rsid w:val="0177B443"/>
    <w:rsid w:val="038A8E6F"/>
    <w:rsid w:val="03A3CB76"/>
    <w:rsid w:val="049A28B7"/>
    <w:rsid w:val="05265ED0"/>
    <w:rsid w:val="06B398BA"/>
    <w:rsid w:val="06F7244B"/>
    <w:rsid w:val="0766880B"/>
    <w:rsid w:val="083A4D13"/>
    <w:rsid w:val="0881CD80"/>
    <w:rsid w:val="09CF5BC3"/>
    <w:rsid w:val="0AE37054"/>
    <w:rsid w:val="0C6A4C31"/>
    <w:rsid w:val="0C6FE055"/>
    <w:rsid w:val="0DB84177"/>
    <w:rsid w:val="0DDBF57F"/>
    <w:rsid w:val="0E3E8B24"/>
    <w:rsid w:val="0F66F49B"/>
    <w:rsid w:val="0F9A2CAA"/>
    <w:rsid w:val="10665902"/>
    <w:rsid w:val="1124FF17"/>
    <w:rsid w:val="11896551"/>
    <w:rsid w:val="1204AF63"/>
    <w:rsid w:val="16D82086"/>
    <w:rsid w:val="17AACD96"/>
    <w:rsid w:val="18D19575"/>
    <w:rsid w:val="199B8CE7"/>
    <w:rsid w:val="1A46F9A0"/>
    <w:rsid w:val="1BAADC4F"/>
    <w:rsid w:val="1BD0A244"/>
    <w:rsid w:val="1C0C2323"/>
    <w:rsid w:val="1CB3CBEA"/>
    <w:rsid w:val="1F03607D"/>
    <w:rsid w:val="1F9544B1"/>
    <w:rsid w:val="206746A6"/>
    <w:rsid w:val="232BE460"/>
    <w:rsid w:val="23E03C84"/>
    <w:rsid w:val="24C9CA4A"/>
    <w:rsid w:val="24E38924"/>
    <w:rsid w:val="26932FA5"/>
    <w:rsid w:val="269C7C2E"/>
    <w:rsid w:val="2774E2E0"/>
    <w:rsid w:val="2A46A9A1"/>
    <w:rsid w:val="2A6CB6B7"/>
    <w:rsid w:val="2AE789C0"/>
    <w:rsid w:val="2DCA648F"/>
    <w:rsid w:val="2E8D3889"/>
    <w:rsid w:val="2EDBB095"/>
    <w:rsid w:val="30A49EA0"/>
    <w:rsid w:val="3333DEFB"/>
    <w:rsid w:val="388ED95B"/>
    <w:rsid w:val="3A2E3C52"/>
    <w:rsid w:val="3A4FDEA0"/>
    <w:rsid w:val="3BCB6E74"/>
    <w:rsid w:val="3C994B76"/>
    <w:rsid w:val="41AB90A4"/>
    <w:rsid w:val="451FAA46"/>
    <w:rsid w:val="460FE0EC"/>
    <w:rsid w:val="48B3AF07"/>
    <w:rsid w:val="4A93C397"/>
    <w:rsid w:val="4BB29171"/>
    <w:rsid w:val="4C187049"/>
    <w:rsid w:val="4C7012A8"/>
    <w:rsid w:val="4CBD5F27"/>
    <w:rsid w:val="4CDEDFEB"/>
    <w:rsid w:val="4DE7ECFC"/>
    <w:rsid w:val="519C2165"/>
    <w:rsid w:val="52658D78"/>
    <w:rsid w:val="548D958D"/>
    <w:rsid w:val="55CB3F8B"/>
    <w:rsid w:val="56966590"/>
    <w:rsid w:val="57292F5F"/>
    <w:rsid w:val="5921CAFF"/>
    <w:rsid w:val="594381F7"/>
    <w:rsid w:val="59C493E9"/>
    <w:rsid w:val="59CF3CCC"/>
    <w:rsid w:val="5A70ACD9"/>
    <w:rsid w:val="5C739AD5"/>
    <w:rsid w:val="602FC0F4"/>
    <w:rsid w:val="60A8D16C"/>
    <w:rsid w:val="61C44B84"/>
    <w:rsid w:val="61F4763B"/>
    <w:rsid w:val="647852CB"/>
    <w:rsid w:val="64EB762C"/>
    <w:rsid w:val="65B55944"/>
    <w:rsid w:val="669F3FFA"/>
    <w:rsid w:val="66B9964C"/>
    <w:rsid w:val="67825E93"/>
    <w:rsid w:val="684F2302"/>
    <w:rsid w:val="69BBF81E"/>
    <w:rsid w:val="6A4D68B4"/>
    <w:rsid w:val="6A9A3DC2"/>
    <w:rsid w:val="6B84C0D5"/>
    <w:rsid w:val="6CD4DC25"/>
    <w:rsid w:val="6E6BEBAA"/>
    <w:rsid w:val="709D990E"/>
    <w:rsid w:val="73B0451D"/>
    <w:rsid w:val="741633CF"/>
    <w:rsid w:val="74CC8F92"/>
    <w:rsid w:val="752E001A"/>
    <w:rsid w:val="760FBDD3"/>
    <w:rsid w:val="76863082"/>
    <w:rsid w:val="7AA19BB2"/>
    <w:rsid w:val="7B460D55"/>
    <w:rsid w:val="7B81BC42"/>
    <w:rsid w:val="7B989F68"/>
    <w:rsid w:val="7C32E626"/>
    <w:rsid w:val="7C406021"/>
    <w:rsid w:val="7CC985EC"/>
    <w:rsid w:val="7E423639"/>
    <w:rsid w:val="7F4BCB37"/>
    <w:rsid w:val="7FE39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3330F"/>
  <w15:chartTrackingRefBased/>
  <w15:docId w15:val="{FE3925B2-6D07-4067-92EA-281616A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3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5F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FB9"/>
    <w:rPr>
      <w:rFonts w:ascii="Segoe UI" w:hAnsi="Segoe UI" w:cs="Segoe UI"/>
      <w:sz w:val="18"/>
      <w:szCs w:val="18"/>
    </w:rPr>
  </w:style>
  <w:style w:type="paragraph" w:styleId="Header">
    <w:name w:val="header"/>
    <w:basedOn w:val="Normal"/>
    <w:link w:val="HeaderChar"/>
    <w:uiPriority w:val="99"/>
    <w:unhideWhenUsed/>
    <w:rsid w:val="00CD7B3F"/>
    <w:pPr>
      <w:tabs>
        <w:tab w:val="center" w:pos="4680"/>
        <w:tab w:val="right" w:pos="9360"/>
      </w:tabs>
    </w:pPr>
  </w:style>
  <w:style w:type="character" w:customStyle="1" w:styleId="HeaderChar">
    <w:name w:val="Header Char"/>
    <w:basedOn w:val="DefaultParagraphFont"/>
    <w:link w:val="Header"/>
    <w:uiPriority w:val="99"/>
    <w:rsid w:val="00CD7B3F"/>
  </w:style>
  <w:style w:type="paragraph" w:styleId="Footer">
    <w:name w:val="footer"/>
    <w:basedOn w:val="Normal"/>
    <w:link w:val="FooterChar"/>
    <w:uiPriority w:val="99"/>
    <w:unhideWhenUsed/>
    <w:rsid w:val="00CD7B3F"/>
    <w:pPr>
      <w:tabs>
        <w:tab w:val="center" w:pos="4680"/>
        <w:tab w:val="right" w:pos="9360"/>
      </w:tabs>
    </w:pPr>
  </w:style>
  <w:style w:type="character" w:customStyle="1" w:styleId="FooterChar">
    <w:name w:val="Footer Char"/>
    <w:basedOn w:val="DefaultParagraphFont"/>
    <w:link w:val="Footer"/>
    <w:uiPriority w:val="99"/>
    <w:rsid w:val="00CD7B3F"/>
  </w:style>
  <w:style w:type="character" w:customStyle="1" w:styleId="eop">
    <w:name w:val="eop"/>
    <w:basedOn w:val="DefaultParagraphFont"/>
    <w:rsid w:val="006F09AE"/>
  </w:style>
  <w:style w:type="paragraph" w:customStyle="1" w:styleId="paragraph">
    <w:name w:val="paragraph"/>
    <w:basedOn w:val="Normal"/>
    <w:rsid w:val="003779CE"/>
    <w:pPr>
      <w:spacing w:before="100" w:beforeAutospacing="1" w:after="100" w:afterAutospacing="1"/>
    </w:pPr>
  </w:style>
  <w:style w:type="character" w:customStyle="1" w:styleId="normaltextrun">
    <w:name w:val="normaltextrun"/>
    <w:basedOn w:val="DefaultParagraphFont"/>
    <w:rsid w:val="003779CE"/>
  </w:style>
  <w:style w:type="paragraph" w:styleId="NormalWeb">
    <w:name w:val="Normal (Web)"/>
    <w:basedOn w:val="Normal"/>
    <w:uiPriority w:val="99"/>
    <w:unhideWhenUsed/>
    <w:rsid w:val="00501ECD"/>
    <w:pPr>
      <w:spacing w:before="100" w:beforeAutospacing="1" w:after="100" w:afterAutospacing="1"/>
    </w:pPr>
    <w:rPr>
      <w:rFonts w:ascii="Calibri" w:hAnsi="Calibri" w:cs="Calibri"/>
    </w:rPr>
  </w:style>
  <w:style w:type="character" w:styleId="Strong">
    <w:name w:val="Strong"/>
    <w:basedOn w:val="DefaultParagraphFont"/>
    <w:uiPriority w:val="22"/>
    <w:qFormat/>
    <w:rsid w:val="00654FA6"/>
    <w:rPr>
      <w:b/>
      <w:bCs/>
    </w:rPr>
  </w:style>
  <w:style w:type="character" w:customStyle="1" w:styleId="apple-converted-space">
    <w:name w:val="apple-converted-space"/>
    <w:basedOn w:val="DefaultParagraphFont"/>
    <w:rsid w:val="001B4179"/>
  </w:style>
  <w:style w:type="character" w:customStyle="1" w:styleId="outlook-search-highlight">
    <w:name w:val="outlook-search-highlight"/>
    <w:basedOn w:val="DefaultParagraphFont"/>
    <w:rsid w:val="00882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657">
      <w:bodyDiv w:val="1"/>
      <w:marLeft w:val="0"/>
      <w:marRight w:val="0"/>
      <w:marTop w:val="0"/>
      <w:marBottom w:val="0"/>
      <w:divBdr>
        <w:top w:val="none" w:sz="0" w:space="0" w:color="auto"/>
        <w:left w:val="none" w:sz="0" w:space="0" w:color="auto"/>
        <w:bottom w:val="none" w:sz="0" w:space="0" w:color="auto"/>
        <w:right w:val="none" w:sz="0" w:space="0" w:color="auto"/>
      </w:divBdr>
      <w:divsChild>
        <w:div w:id="1167208101">
          <w:marLeft w:val="0"/>
          <w:marRight w:val="0"/>
          <w:marTop w:val="0"/>
          <w:marBottom w:val="0"/>
          <w:divBdr>
            <w:top w:val="none" w:sz="0" w:space="0" w:color="auto"/>
            <w:left w:val="none" w:sz="0" w:space="0" w:color="auto"/>
            <w:bottom w:val="none" w:sz="0" w:space="0" w:color="auto"/>
            <w:right w:val="none" w:sz="0" w:space="0" w:color="auto"/>
          </w:divBdr>
          <w:divsChild>
            <w:div w:id="1785346237">
              <w:marLeft w:val="0"/>
              <w:marRight w:val="0"/>
              <w:marTop w:val="300"/>
              <w:marBottom w:val="75"/>
              <w:divBdr>
                <w:top w:val="none" w:sz="0" w:space="0" w:color="auto"/>
                <w:left w:val="none" w:sz="0" w:space="0" w:color="auto"/>
                <w:bottom w:val="single" w:sz="6" w:space="8" w:color="EEEEEE"/>
                <w:right w:val="none" w:sz="0" w:space="0" w:color="auto"/>
              </w:divBdr>
              <w:divsChild>
                <w:div w:id="782579889">
                  <w:marLeft w:val="0"/>
                  <w:marRight w:val="0"/>
                  <w:marTop w:val="0"/>
                  <w:marBottom w:val="0"/>
                  <w:divBdr>
                    <w:top w:val="none" w:sz="0" w:space="0" w:color="auto"/>
                    <w:left w:val="none" w:sz="0" w:space="0" w:color="auto"/>
                    <w:bottom w:val="none" w:sz="0" w:space="0" w:color="auto"/>
                    <w:right w:val="none" w:sz="0" w:space="0" w:color="auto"/>
                  </w:divBdr>
                  <w:divsChild>
                    <w:div w:id="1044788092">
                      <w:marLeft w:val="-75"/>
                      <w:marRight w:val="-75"/>
                      <w:marTop w:val="0"/>
                      <w:marBottom w:val="0"/>
                      <w:divBdr>
                        <w:top w:val="none" w:sz="0" w:space="0" w:color="auto"/>
                        <w:left w:val="none" w:sz="0" w:space="0" w:color="auto"/>
                        <w:bottom w:val="none" w:sz="0" w:space="0" w:color="auto"/>
                        <w:right w:val="none" w:sz="0" w:space="0" w:color="auto"/>
                      </w:divBdr>
                      <w:divsChild>
                        <w:div w:id="200620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20832">
      <w:bodyDiv w:val="1"/>
      <w:marLeft w:val="0"/>
      <w:marRight w:val="0"/>
      <w:marTop w:val="0"/>
      <w:marBottom w:val="0"/>
      <w:divBdr>
        <w:top w:val="none" w:sz="0" w:space="0" w:color="auto"/>
        <w:left w:val="none" w:sz="0" w:space="0" w:color="auto"/>
        <w:bottom w:val="none" w:sz="0" w:space="0" w:color="auto"/>
        <w:right w:val="none" w:sz="0" w:space="0" w:color="auto"/>
      </w:divBdr>
    </w:div>
    <w:div w:id="447361519">
      <w:bodyDiv w:val="1"/>
      <w:marLeft w:val="0"/>
      <w:marRight w:val="0"/>
      <w:marTop w:val="0"/>
      <w:marBottom w:val="0"/>
      <w:divBdr>
        <w:top w:val="none" w:sz="0" w:space="0" w:color="auto"/>
        <w:left w:val="none" w:sz="0" w:space="0" w:color="auto"/>
        <w:bottom w:val="none" w:sz="0" w:space="0" w:color="auto"/>
        <w:right w:val="none" w:sz="0" w:space="0" w:color="auto"/>
      </w:divBdr>
    </w:div>
    <w:div w:id="488981418">
      <w:bodyDiv w:val="1"/>
      <w:marLeft w:val="0"/>
      <w:marRight w:val="0"/>
      <w:marTop w:val="0"/>
      <w:marBottom w:val="0"/>
      <w:divBdr>
        <w:top w:val="none" w:sz="0" w:space="0" w:color="auto"/>
        <w:left w:val="none" w:sz="0" w:space="0" w:color="auto"/>
        <w:bottom w:val="none" w:sz="0" w:space="0" w:color="auto"/>
        <w:right w:val="none" w:sz="0" w:space="0" w:color="auto"/>
      </w:divBdr>
    </w:div>
    <w:div w:id="612907813">
      <w:bodyDiv w:val="1"/>
      <w:marLeft w:val="0"/>
      <w:marRight w:val="0"/>
      <w:marTop w:val="0"/>
      <w:marBottom w:val="0"/>
      <w:divBdr>
        <w:top w:val="none" w:sz="0" w:space="0" w:color="auto"/>
        <w:left w:val="none" w:sz="0" w:space="0" w:color="auto"/>
        <w:bottom w:val="none" w:sz="0" w:space="0" w:color="auto"/>
        <w:right w:val="none" w:sz="0" w:space="0" w:color="auto"/>
      </w:divBdr>
      <w:divsChild>
        <w:div w:id="750666170">
          <w:marLeft w:val="0"/>
          <w:marRight w:val="0"/>
          <w:marTop w:val="0"/>
          <w:marBottom w:val="0"/>
          <w:divBdr>
            <w:top w:val="none" w:sz="0" w:space="0" w:color="auto"/>
            <w:left w:val="none" w:sz="0" w:space="0" w:color="auto"/>
            <w:bottom w:val="none" w:sz="0" w:space="0" w:color="auto"/>
            <w:right w:val="none" w:sz="0" w:space="0" w:color="auto"/>
          </w:divBdr>
          <w:divsChild>
            <w:div w:id="2090693594">
              <w:marLeft w:val="0"/>
              <w:marRight w:val="0"/>
              <w:marTop w:val="0"/>
              <w:marBottom w:val="0"/>
              <w:divBdr>
                <w:top w:val="none" w:sz="0" w:space="0" w:color="auto"/>
                <w:left w:val="none" w:sz="0" w:space="0" w:color="auto"/>
                <w:bottom w:val="none" w:sz="0" w:space="0" w:color="auto"/>
                <w:right w:val="none" w:sz="0" w:space="0" w:color="auto"/>
              </w:divBdr>
            </w:div>
          </w:divsChild>
        </w:div>
        <w:div w:id="989746150">
          <w:marLeft w:val="0"/>
          <w:marRight w:val="0"/>
          <w:marTop w:val="0"/>
          <w:marBottom w:val="0"/>
          <w:divBdr>
            <w:top w:val="none" w:sz="0" w:space="0" w:color="auto"/>
            <w:left w:val="none" w:sz="0" w:space="0" w:color="auto"/>
            <w:bottom w:val="none" w:sz="0" w:space="0" w:color="auto"/>
            <w:right w:val="none" w:sz="0" w:space="0" w:color="auto"/>
          </w:divBdr>
          <w:divsChild>
            <w:div w:id="511460165">
              <w:marLeft w:val="0"/>
              <w:marRight w:val="0"/>
              <w:marTop w:val="0"/>
              <w:marBottom w:val="0"/>
              <w:divBdr>
                <w:top w:val="none" w:sz="0" w:space="0" w:color="auto"/>
                <w:left w:val="none" w:sz="0" w:space="0" w:color="auto"/>
                <w:bottom w:val="none" w:sz="0" w:space="0" w:color="auto"/>
                <w:right w:val="none" w:sz="0" w:space="0" w:color="auto"/>
              </w:divBdr>
            </w:div>
          </w:divsChild>
        </w:div>
        <w:div w:id="1023366230">
          <w:marLeft w:val="0"/>
          <w:marRight w:val="0"/>
          <w:marTop w:val="0"/>
          <w:marBottom w:val="0"/>
          <w:divBdr>
            <w:top w:val="none" w:sz="0" w:space="0" w:color="auto"/>
            <w:left w:val="none" w:sz="0" w:space="0" w:color="auto"/>
            <w:bottom w:val="none" w:sz="0" w:space="0" w:color="auto"/>
            <w:right w:val="none" w:sz="0" w:space="0" w:color="auto"/>
          </w:divBdr>
          <w:divsChild>
            <w:div w:id="96754989">
              <w:marLeft w:val="0"/>
              <w:marRight w:val="0"/>
              <w:marTop w:val="0"/>
              <w:marBottom w:val="0"/>
              <w:divBdr>
                <w:top w:val="none" w:sz="0" w:space="0" w:color="auto"/>
                <w:left w:val="none" w:sz="0" w:space="0" w:color="auto"/>
                <w:bottom w:val="none" w:sz="0" w:space="0" w:color="auto"/>
                <w:right w:val="none" w:sz="0" w:space="0" w:color="auto"/>
              </w:divBdr>
            </w:div>
          </w:divsChild>
        </w:div>
        <w:div w:id="1671834921">
          <w:marLeft w:val="0"/>
          <w:marRight w:val="0"/>
          <w:marTop w:val="0"/>
          <w:marBottom w:val="0"/>
          <w:divBdr>
            <w:top w:val="none" w:sz="0" w:space="0" w:color="auto"/>
            <w:left w:val="none" w:sz="0" w:space="0" w:color="auto"/>
            <w:bottom w:val="none" w:sz="0" w:space="0" w:color="auto"/>
            <w:right w:val="none" w:sz="0" w:space="0" w:color="auto"/>
          </w:divBdr>
          <w:divsChild>
            <w:div w:id="180796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5548">
      <w:bodyDiv w:val="1"/>
      <w:marLeft w:val="0"/>
      <w:marRight w:val="0"/>
      <w:marTop w:val="0"/>
      <w:marBottom w:val="0"/>
      <w:divBdr>
        <w:top w:val="none" w:sz="0" w:space="0" w:color="auto"/>
        <w:left w:val="none" w:sz="0" w:space="0" w:color="auto"/>
        <w:bottom w:val="none" w:sz="0" w:space="0" w:color="auto"/>
        <w:right w:val="none" w:sz="0" w:space="0" w:color="auto"/>
      </w:divBdr>
    </w:div>
    <w:div w:id="703285043">
      <w:bodyDiv w:val="1"/>
      <w:marLeft w:val="0"/>
      <w:marRight w:val="0"/>
      <w:marTop w:val="0"/>
      <w:marBottom w:val="0"/>
      <w:divBdr>
        <w:top w:val="none" w:sz="0" w:space="0" w:color="auto"/>
        <w:left w:val="none" w:sz="0" w:space="0" w:color="auto"/>
        <w:bottom w:val="none" w:sz="0" w:space="0" w:color="auto"/>
        <w:right w:val="none" w:sz="0" w:space="0" w:color="auto"/>
      </w:divBdr>
    </w:div>
    <w:div w:id="714893052">
      <w:bodyDiv w:val="1"/>
      <w:marLeft w:val="0"/>
      <w:marRight w:val="0"/>
      <w:marTop w:val="0"/>
      <w:marBottom w:val="0"/>
      <w:divBdr>
        <w:top w:val="none" w:sz="0" w:space="0" w:color="auto"/>
        <w:left w:val="none" w:sz="0" w:space="0" w:color="auto"/>
        <w:bottom w:val="none" w:sz="0" w:space="0" w:color="auto"/>
        <w:right w:val="none" w:sz="0" w:space="0" w:color="auto"/>
      </w:divBdr>
    </w:div>
    <w:div w:id="728923245">
      <w:bodyDiv w:val="1"/>
      <w:marLeft w:val="0"/>
      <w:marRight w:val="0"/>
      <w:marTop w:val="0"/>
      <w:marBottom w:val="0"/>
      <w:divBdr>
        <w:top w:val="none" w:sz="0" w:space="0" w:color="auto"/>
        <w:left w:val="none" w:sz="0" w:space="0" w:color="auto"/>
        <w:bottom w:val="none" w:sz="0" w:space="0" w:color="auto"/>
        <w:right w:val="none" w:sz="0" w:space="0" w:color="auto"/>
      </w:divBdr>
    </w:div>
    <w:div w:id="748775684">
      <w:bodyDiv w:val="1"/>
      <w:marLeft w:val="0"/>
      <w:marRight w:val="0"/>
      <w:marTop w:val="0"/>
      <w:marBottom w:val="0"/>
      <w:divBdr>
        <w:top w:val="none" w:sz="0" w:space="0" w:color="auto"/>
        <w:left w:val="none" w:sz="0" w:space="0" w:color="auto"/>
        <w:bottom w:val="none" w:sz="0" w:space="0" w:color="auto"/>
        <w:right w:val="none" w:sz="0" w:space="0" w:color="auto"/>
      </w:divBdr>
    </w:div>
    <w:div w:id="1224951596">
      <w:bodyDiv w:val="1"/>
      <w:marLeft w:val="0"/>
      <w:marRight w:val="0"/>
      <w:marTop w:val="0"/>
      <w:marBottom w:val="0"/>
      <w:divBdr>
        <w:top w:val="none" w:sz="0" w:space="0" w:color="auto"/>
        <w:left w:val="none" w:sz="0" w:space="0" w:color="auto"/>
        <w:bottom w:val="none" w:sz="0" w:space="0" w:color="auto"/>
        <w:right w:val="none" w:sz="0" w:space="0" w:color="auto"/>
      </w:divBdr>
    </w:div>
    <w:div w:id="1280722698">
      <w:bodyDiv w:val="1"/>
      <w:marLeft w:val="0"/>
      <w:marRight w:val="0"/>
      <w:marTop w:val="0"/>
      <w:marBottom w:val="0"/>
      <w:divBdr>
        <w:top w:val="none" w:sz="0" w:space="0" w:color="auto"/>
        <w:left w:val="none" w:sz="0" w:space="0" w:color="auto"/>
        <w:bottom w:val="none" w:sz="0" w:space="0" w:color="auto"/>
        <w:right w:val="none" w:sz="0" w:space="0" w:color="auto"/>
      </w:divBdr>
    </w:div>
    <w:div w:id="1286233273">
      <w:bodyDiv w:val="1"/>
      <w:marLeft w:val="0"/>
      <w:marRight w:val="0"/>
      <w:marTop w:val="0"/>
      <w:marBottom w:val="0"/>
      <w:divBdr>
        <w:top w:val="none" w:sz="0" w:space="0" w:color="auto"/>
        <w:left w:val="none" w:sz="0" w:space="0" w:color="auto"/>
        <w:bottom w:val="none" w:sz="0" w:space="0" w:color="auto"/>
        <w:right w:val="none" w:sz="0" w:space="0" w:color="auto"/>
      </w:divBdr>
    </w:div>
    <w:div w:id="1288775744">
      <w:bodyDiv w:val="1"/>
      <w:marLeft w:val="0"/>
      <w:marRight w:val="0"/>
      <w:marTop w:val="0"/>
      <w:marBottom w:val="0"/>
      <w:divBdr>
        <w:top w:val="none" w:sz="0" w:space="0" w:color="auto"/>
        <w:left w:val="none" w:sz="0" w:space="0" w:color="auto"/>
        <w:bottom w:val="none" w:sz="0" w:space="0" w:color="auto"/>
        <w:right w:val="none" w:sz="0" w:space="0" w:color="auto"/>
      </w:divBdr>
    </w:div>
    <w:div w:id="1329015817">
      <w:bodyDiv w:val="1"/>
      <w:marLeft w:val="0"/>
      <w:marRight w:val="0"/>
      <w:marTop w:val="0"/>
      <w:marBottom w:val="0"/>
      <w:divBdr>
        <w:top w:val="none" w:sz="0" w:space="0" w:color="auto"/>
        <w:left w:val="none" w:sz="0" w:space="0" w:color="auto"/>
        <w:bottom w:val="none" w:sz="0" w:space="0" w:color="auto"/>
        <w:right w:val="none" w:sz="0" w:space="0" w:color="auto"/>
      </w:divBdr>
    </w:div>
    <w:div w:id="1474641689">
      <w:bodyDiv w:val="1"/>
      <w:marLeft w:val="0"/>
      <w:marRight w:val="0"/>
      <w:marTop w:val="0"/>
      <w:marBottom w:val="0"/>
      <w:divBdr>
        <w:top w:val="none" w:sz="0" w:space="0" w:color="auto"/>
        <w:left w:val="none" w:sz="0" w:space="0" w:color="auto"/>
        <w:bottom w:val="none" w:sz="0" w:space="0" w:color="auto"/>
        <w:right w:val="none" w:sz="0" w:space="0" w:color="auto"/>
      </w:divBdr>
    </w:div>
    <w:div w:id="1492601627">
      <w:bodyDiv w:val="1"/>
      <w:marLeft w:val="0"/>
      <w:marRight w:val="0"/>
      <w:marTop w:val="0"/>
      <w:marBottom w:val="0"/>
      <w:divBdr>
        <w:top w:val="none" w:sz="0" w:space="0" w:color="auto"/>
        <w:left w:val="none" w:sz="0" w:space="0" w:color="auto"/>
        <w:bottom w:val="none" w:sz="0" w:space="0" w:color="auto"/>
        <w:right w:val="none" w:sz="0" w:space="0" w:color="auto"/>
      </w:divBdr>
    </w:div>
    <w:div w:id="1611662680">
      <w:bodyDiv w:val="1"/>
      <w:marLeft w:val="0"/>
      <w:marRight w:val="0"/>
      <w:marTop w:val="0"/>
      <w:marBottom w:val="0"/>
      <w:divBdr>
        <w:top w:val="none" w:sz="0" w:space="0" w:color="auto"/>
        <w:left w:val="none" w:sz="0" w:space="0" w:color="auto"/>
        <w:bottom w:val="none" w:sz="0" w:space="0" w:color="auto"/>
        <w:right w:val="none" w:sz="0" w:space="0" w:color="auto"/>
      </w:divBdr>
    </w:div>
    <w:div w:id="1732996246">
      <w:bodyDiv w:val="1"/>
      <w:marLeft w:val="0"/>
      <w:marRight w:val="0"/>
      <w:marTop w:val="0"/>
      <w:marBottom w:val="0"/>
      <w:divBdr>
        <w:top w:val="none" w:sz="0" w:space="0" w:color="auto"/>
        <w:left w:val="none" w:sz="0" w:space="0" w:color="auto"/>
        <w:bottom w:val="none" w:sz="0" w:space="0" w:color="auto"/>
        <w:right w:val="none" w:sz="0" w:space="0" w:color="auto"/>
      </w:divBdr>
    </w:div>
    <w:div w:id="1794517145">
      <w:bodyDiv w:val="1"/>
      <w:marLeft w:val="0"/>
      <w:marRight w:val="0"/>
      <w:marTop w:val="0"/>
      <w:marBottom w:val="0"/>
      <w:divBdr>
        <w:top w:val="none" w:sz="0" w:space="0" w:color="auto"/>
        <w:left w:val="none" w:sz="0" w:space="0" w:color="auto"/>
        <w:bottom w:val="none" w:sz="0" w:space="0" w:color="auto"/>
        <w:right w:val="none" w:sz="0" w:space="0" w:color="auto"/>
      </w:divBdr>
    </w:div>
    <w:div w:id="1809738423">
      <w:bodyDiv w:val="1"/>
      <w:marLeft w:val="0"/>
      <w:marRight w:val="0"/>
      <w:marTop w:val="0"/>
      <w:marBottom w:val="0"/>
      <w:divBdr>
        <w:top w:val="none" w:sz="0" w:space="0" w:color="auto"/>
        <w:left w:val="none" w:sz="0" w:space="0" w:color="auto"/>
        <w:bottom w:val="none" w:sz="0" w:space="0" w:color="auto"/>
        <w:right w:val="none" w:sz="0" w:space="0" w:color="auto"/>
      </w:divBdr>
    </w:div>
    <w:div w:id="20713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25C29AD29EB4EAB588F995A085140" ma:contentTypeVersion="10" ma:contentTypeDescription="Create a new document." ma:contentTypeScope="" ma:versionID="e85c0c1196f4bd97cf1f289ca0559510">
  <xsd:schema xmlns:xsd="http://www.w3.org/2001/XMLSchema" xmlns:xs="http://www.w3.org/2001/XMLSchema" xmlns:p="http://schemas.microsoft.com/office/2006/metadata/properties" xmlns:ns3="7bfc9d0e-c00a-45c4-accd-b604a0c99564" targetNamespace="http://schemas.microsoft.com/office/2006/metadata/properties" ma:root="true" ma:fieldsID="943f6bbecbd1d211298361dd4765dcd2" ns3:_="">
    <xsd:import namespace="7bfc9d0e-c00a-45c4-accd-b604a0c995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9d0e-c00a-45c4-accd-b604a0c99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CE7E0-D5BD-47CF-B3B8-DA29BEEEBB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EB5F49-E93F-4746-A1CC-8552F99D0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9d0e-c00a-45c4-accd-b604a0c99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7330F-5212-4625-BAC1-69BB4CF41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1762</Words>
  <Characters>10046</Characters>
  <Application>Microsoft Office Word</Application>
  <DocSecurity>0</DocSecurity>
  <Lines>83</Lines>
  <Paragraphs>23</Paragraphs>
  <ScaleCrop>false</ScaleCrop>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Hargrave</dc:creator>
  <cp:keywords/>
  <dc:description/>
  <cp:lastModifiedBy>Dr. Daniel Hargrave</cp:lastModifiedBy>
  <cp:revision>31</cp:revision>
  <cp:lastPrinted>2026-06-10T21:31:00Z</cp:lastPrinted>
  <dcterms:created xsi:type="dcterms:W3CDTF">2026-07-22T16:16:00Z</dcterms:created>
  <dcterms:modified xsi:type="dcterms:W3CDTF">2026-07-22T18:09:00Z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0x010100F2425C29AD29EB4EAB588F995A085140</vt:lpwstr>
  </property>
  <property fmtid="{D5CDD505-2E9C-101B-9397-08002B2CF9AE}" pid="3" name="GrammarlyDocumentId">
    <vt:lpwstr>cd8a17d634736242b59672086f57afde07305c4d3e022bb89710f2faedb5f1a2</vt:lpwstr>
  </property>
</Properties>
</file>